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AC163" w14:textId="77777777" w:rsidR="00877C84" w:rsidRPr="00D469D3" w:rsidRDefault="00877C84" w:rsidP="0044166C">
      <w:pPr>
        <w:jc w:val="right"/>
        <w:rPr>
          <w:rFonts w:ascii="ＭＳ 明朝" w:eastAsia="ＭＳ 明朝" w:cs="ＭＳ Ｐゴシック"/>
          <w:kern w:val="0"/>
        </w:rPr>
      </w:pPr>
    </w:p>
    <w:p w14:paraId="2019A5FE" w14:textId="77777777" w:rsidR="00545B02" w:rsidRPr="00D469D3" w:rsidRDefault="00545B02" w:rsidP="00545B02">
      <w:pPr>
        <w:jc w:val="right"/>
        <w:rPr>
          <w:rFonts w:ascii="ＭＳ 明朝" w:eastAsia="ＭＳ 明朝" w:cs="ＭＳ Ｐゴシック"/>
          <w:kern w:val="0"/>
        </w:rPr>
      </w:pPr>
    </w:p>
    <w:p w14:paraId="1301CF80" w14:textId="7BED0088" w:rsidR="00BA30FA" w:rsidRPr="003B36EF" w:rsidRDefault="00BA30FA" w:rsidP="00BA30FA">
      <w:pPr>
        <w:jc w:val="center"/>
        <w:rPr>
          <w:rFonts w:ascii="ＭＳ 明朝" w:eastAsia="ＭＳ 明朝"/>
          <w:b/>
          <w:sz w:val="28"/>
          <w:szCs w:val="28"/>
          <w:u w:val="double"/>
        </w:rPr>
      </w:pPr>
      <w:bookmarkStart w:id="0" w:name="_GoBack"/>
      <w:bookmarkEnd w:id="0"/>
      <w:r w:rsidRPr="003B36EF">
        <w:rPr>
          <w:rFonts w:ascii="ＭＳ 明朝" w:eastAsia="ＭＳ 明朝" w:hint="eastAsia"/>
          <w:b/>
          <w:sz w:val="28"/>
          <w:szCs w:val="28"/>
          <w:u w:val="double"/>
        </w:rPr>
        <w:t>令和２年度一般財団法人かがわ県産品振興機構事業計画</w:t>
      </w:r>
    </w:p>
    <w:p w14:paraId="47822D41" w14:textId="77777777" w:rsidR="00BA30FA" w:rsidRPr="003B36EF" w:rsidRDefault="00BA30FA" w:rsidP="00BA30FA">
      <w:pPr>
        <w:rPr>
          <w:rFonts w:ascii="ＭＳ 明朝" w:eastAsia="ＭＳ 明朝"/>
        </w:rPr>
      </w:pPr>
    </w:p>
    <w:p w14:paraId="680EE297" w14:textId="77777777" w:rsidR="00BA30FA" w:rsidRPr="003B36EF" w:rsidRDefault="00BA30FA" w:rsidP="00BA30FA">
      <w:pPr>
        <w:rPr>
          <w:rFonts w:ascii="ＭＳ 明朝" w:eastAsia="ＭＳ 明朝"/>
        </w:rPr>
      </w:pPr>
    </w:p>
    <w:p w14:paraId="1E179BBD" w14:textId="77777777" w:rsidR="00BA30FA" w:rsidRPr="003B36EF" w:rsidRDefault="00BA30FA" w:rsidP="00BA30FA">
      <w:pPr>
        <w:rPr>
          <w:rFonts w:ascii="ＭＳ 明朝" w:eastAsia="ＭＳ 明朝"/>
        </w:rPr>
      </w:pPr>
      <w:r w:rsidRPr="003B36EF">
        <w:rPr>
          <w:rFonts w:ascii="ＭＳ 明朝" w:eastAsia="ＭＳ 明朝" w:hint="eastAsia"/>
        </w:rPr>
        <w:t>1　県産品販路拡大推進事業</w:t>
      </w:r>
    </w:p>
    <w:p w14:paraId="0ABE762F"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(1)　国内販路開拓</w:t>
      </w:r>
    </w:p>
    <w:p w14:paraId="47C8985B" w14:textId="77777777" w:rsidR="00BA30FA" w:rsidRPr="003B36EF" w:rsidRDefault="00BA30FA" w:rsidP="00BA30FA">
      <w:pPr>
        <w:rPr>
          <w:rFonts w:ascii="ＭＳ 明朝" w:eastAsia="ＭＳ 明朝"/>
        </w:rPr>
      </w:pPr>
      <w:r w:rsidRPr="003B36EF">
        <w:rPr>
          <w:rFonts w:ascii="ＭＳ 明朝" w:eastAsia="ＭＳ 明朝" w:hint="eastAsia"/>
        </w:rPr>
        <w:t xml:space="preserve">　　 ①　小売店・レストラン対策</w:t>
      </w:r>
    </w:p>
    <w:p w14:paraId="7589A622" w14:textId="77777777" w:rsidR="00BA30FA" w:rsidRPr="003B36EF" w:rsidRDefault="00BA30FA" w:rsidP="00BA30FA">
      <w:pPr>
        <w:ind w:leftChars="337" w:left="708" w:firstLineChars="68" w:firstLine="143"/>
        <w:rPr>
          <w:rFonts w:ascii="ＭＳ 明朝" w:eastAsia="ＭＳ 明朝"/>
          <w:szCs w:val="22"/>
        </w:rPr>
      </w:pPr>
      <w:r w:rsidRPr="003B36EF">
        <w:rPr>
          <w:rFonts w:ascii="ＭＳ 明朝" w:eastAsia="ＭＳ 明朝" w:hint="eastAsia"/>
          <w:szCs w:val="22"/>
        </w:rPr>
        <w:t>オリーブ牛、オリーブ(夢)豚、オリーブハマチ、讃岐さーもん、さぬき讃フルーツなどの品目を重点的に、首都圏・関西圏の百貨店、量販店、飲食店等の「ターゲット企業」において、年間を通じた試食販売、香川県フェアを開催し、認知度の向上と販路の定着化を図る。</w:t>
      </w:r>
    </w:p>
    <w:p w14:paraId="3CB766B4" w14:textId="77777777" w:rsidR="00BA30FA" w:rsidRPr="003B36EF" w:rsidRDefault="00BA30FA" w:rsidP="00BA30FA">
      <w:pPr>
        <w:rPr>
          <w:rFonts w:ascii="ＭＳ 明朝" w:eastAsia="ＭＳ 明朝"/>
          <w:szCs w:val="22"/>
        </w:rPr>
      </w:pPr>
      <w:r w:rsidRPr="003B36EF">
        <w:rPr>
          <w:rFonts w:ascii="ＭＳ 明朝" w:eastAsia="ＭＳ 明朝" w:hint="eastAsia"/>
          <w:szCs w:val="22"/>
        </w:rPr>
        <w:t xml:space="preserve">　　</w:t>
      </w:r>
    </w:p>
    <w:p w14:paraId="62EBE712" w14:textId="77777777" w:rsidR="00BA30FA" w:rsidRPr="003B36EF" w:rsidRDefault="00BA30FA" w:rsidP="00BA30FA">
      <w:pPr>
        <w:rPr>
          <w:rFonts w:ascii="ＭＳ 明朝" w:eastAsia="ＭＳ 明朝"/>
        </w:rPr>
      </w:pPr>
      <w:r w:rsidRPr="003B36EF">
        <w:rPr>
          <w:rFonts w:ascii="ＭＳ 明朝" w:eastAsia="ＭＳ 明朝" w:hint="eastAsia"/>
          <w:szCs w:val="22"/>
        </w:rPr>
        <w:t xml:space="preserve">　　 </w:t>
      </w:r>
      <w:r w:rsidRPr="003B36EF">
        <w:rPr>
          <w:rFonts w:ascii="ＭＳ 明朝" w:eastAsia="ＭＳ 明朝" w:hint="eastAsia"/>
        </w:rPr>
        <w:t>②　卸・仲卸対策</w:t>
      </w:r>
    </w:p>
    <w:p w14:paraId="0F0C9C05" w14:textId="77777777" w:rsidR="00BA30FA" w:rsidRPr="003B36EF" w:rsidRDefault="00BA30FA" w:rsidP="00BA30FA">
      <w:pPr>
        <w:ind w:left="708" w:hangingChars="337" w:hanging="708"/>
        <w:rPr>
          <w:rFonts w:ascii="ＭＳ 明朝" w:eastAsia="ＭＳ 明朝"/>
        </w:rPr>
      </w:pPr>
      <w:r w:rsidRPr="003B36EF">
        <w:rPr>
          <w:rFonts w:ascii="ＭＳ 明朝" w:eastAsia="ＭＳ 明朝" w:hint="eastAsia"/>
        </w:rPr>
        <w:t xml:space="preserve">　　　 ・首都圏等の卸・仲卸業者との連携強化を図ることにより、オリーブ牛、オリーブ(夢)豚、オリーブハマチ、讃岐さーもん、さぬき讃フルーツ、県産青果物等の生鮮品を卸・仲卸が持つ流通ルートを生かして、量販店、飲食店への販路拡大を図る。</w:t>
      </w:r>
    </w:p>
    <w:p w14:paraId="71CA36AB" w14:textId="77777777" w:rsidR="00BA30FA" w:rsidRPr="003B36EF" w:rsidRDefault="00BA30FA" w:rsidP="00BA30FA">
      <w:pPr>
        <w:ind w:left="672" w:hangingChars="320" w:hanging="672"/>
        <w:rPr>
          <w:rFonts w:ascii="ＭＳ 明朝" w:eastAsia="ＭＳ 明朝"/>
          <w:szCs w:val="22"/>
        </w:rPr>
      </w:pPr>
      <w:r w:rsidRPr="003B36EF">
        <w:rPr>
          <w:rFonts w:ascii="ＭＳ 明朝" w:eastAsia="ＭＳ 明朝" w:hint="eastAsia"/>
        </w:rPr>
        <w:t xml:space="preserve">　　 　・</w:t>
      </w:r>
      <w:r w:rsidRPr="003B36EF">
        <w:rPr>
          <w:rFonts w:ascii="ＭＳ 明朝" w:eastAsia="ＭＳ 明朝" w:hint="eastAsia"/>
          <w:szCs w:val="22"/>
        </w:rPr>
        <w:t>大手食品卸会社の持つ流通ルートや販売ノウハウを活用して、県産加工食品(酒、菓子類、加工品等)の県外販路拡大を図るとともに、大手商社へのアプローチを図り、オリーブ牛等の販路開拓を目指す。</w:t>
      </w:r>
    </w:p>
    <w:p w14:paraId="75A02991" w14:textId="77777777" w:rsidR="00BA30FA" w:rsidRPr="003B36EF" w:rsidRDefault="00BA30FA" w:rsidP="00BA30FA">
      <w:pPr>
        <w:ind w:left="567" w:hangingChars="270" w:hanging="567"/>
        <w:rPr>
          <w:rFonts w:ascii="ＭＳ 明朝" w:eastAsia="ＭＳ 明朝"/>
          <w:szCs w:val="22"/>
        </w:rPr>
      </w:pPr>
    </w:p>
    <w:p w14:paraId="1C678BCD" w14:textId="77777777" w:rsidR="00BA30FA" w:rsidRPr="003B36EF" w:rsidRDefault="00BA30FA" w:rsidP="00BA30FA">
      <w:pPr>
        <w:ind w:leftChars="250" w:left="567" w:hangingChars="20" w:hanging="42"/>
        <w:rPr>
          <w:rFonts w:ascii="ＭＳ 明朝" w:eastAsia="ＭＳ 明朝"/>
          <w:szCs w:val="22"/>
        </w:rPr>
      </w:pPr>
      <w:r w:rsidRPr="003B36EF">
        <w:rPr>
          <w:rFonts w:ascii="ＭＳ 明朝" w:eastAsia="ＭＳ 明朝" w:hint="eastAsia"/>
          <w:szCs w:val="22"/>
        </w:rPr>
        <w:t>③　ギフト・通信販売対策</w:t>
      </w:r>
    </w:p>
    <w:p w14:paraId="4B6AEF25" w14:textId="77777777" w:rsidR="00BA30FA" w:rsidRPr="003B36EF" w:rsidRDefault="00BA30FA" w:rsidP="00BA30FA">
      <w:pPr>
        <w:ind w:leftChars="199" w:left="706" w:hangingChars="137" w:hanging="288"/>
        <w:rPr>
          <w:rFonts w:ascii="ＭＳ 明朝" w:eastAsia="ＭＳ 明朝"/>
        </w:rPr>
      </w:pPr>
      <w:r w:rsidRPr="003B36EF">
        <w:rPr>
          <w:rFonts w:ascii="ＭＳ 明朝" w:eastAsia="ＭＳ 明朝" w:hint="eastAsia"/>
          <w:szCs w:val="22"/>
        </w:rPr>
        <w:t xml:space="preserve">　　香川県産品のみを掲載するオリジナルカタログギフトを活用するほか、</w:t>
      </w:r>
      <w:r w:rsidRPr="003B36EF">
        <w:rPr>
          <w:rFonts w:ascii="ＭＳ 明朝" w:eastAsia="ＭＳ 明朝" w:hint="eastAsia"/>
        </w:rPr>
        <w:t>カタログギフト事業者や通信販売・オンラインショップを運営する業者と連携して、百貨店でのギフトカタログの掲載を促進するとともに、テレビショッピング等で県産品を販売することにより、その認知度向上や販路拡大に取り組む。</w:t>
      </w:r>
    </w:p>
    <w:p w14:paraId="606536B5" w14:textId="77777777" w:rsidR="00BA30FA" w:rsidRPr="003B36EF" w:rsidRDefault="00BA30FA" w:rsidP="00BA30FA">
      <w:pPr>
        <w:rPr>
          <w:rFonts w:ascii="ＭＳ 明朝" w:eastAsia="ＭＳ 明朝"/>
        </w:rPr>
      </w:pPr>
    </w:p>
    <w:p w14:paraId="25F0968C"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(2)　海外販路開拓</w:t>
      </w:r>
    </w:p>
    <w:p w14:paraId="19CC35B4" w14:textId="3AD00211" w:rsidR="00BA30FA" w:rsidRPr="003B36EF" w:rsidRDefault="00BA30FA" w:rsidP="00BA30FA">
      <w:pPr>
        <w:ind w:leftChars="250" w:left="525" w:firstLineChars="100" w:firstLine="210"/>
        <w:rPr>
          <w:rFonts w:ascii="ＭＳ 明朝" w:eastAsia="ＭＳ 明朝"/>
        </w:rPr>
      </w:pPr>
      <w:r w:rsidRPr="003B36EF">
        <w:rPr>
          <w:rFonts w:ascii="ＭＳ 明朝" w:eastAsia="ＭＳ 明朝" w:hint="eastAsia"/>
        </w:rPr>
        <w:t>経済成長を続ける近隣アジア諸国等の市場を対象に、ターゲットとなる国・地域ごとの輸入制度等に応じて選定した輸出品目について、香川県フェアの開催等を通じて県産品の認知度の向上に努めるとともに、ＪＡやＪＦ等関係団体と連携して、</w:t>
      </w:r>
      <w:r w:rsidR="003D5335" w:rsidRPr="003B36EF">
        <w:rPr>
          <w:rFonts w:ascii="ＭＳ 明朝" w:eastAsia="ＭＳ 明朝" w:hint="eastAsia"/>
        </w:rPr>
        <w:t>輸出入業者との関係強化を図ることにより、</w:t>
      </w:r>
      <w:r w:rsidRPr="003B36EF">
        <w:rPr>
          <w:rFonts w:ascii="ＭＳ 明朝" w:eastAsia="ＭＳ 明朝" w:hint="eastAsia"/>
        </w:rPr>
        <w:t>販路開拓に向けた取組みを重点的に実施し、県産品の海外販路拡大を着実に進展させる。</w:t>
      </w:r>
    </w:p>
    <w:p w14:paraId="4A3500BF" w14:textId="77777777" w:rsidR="00BA30FA" w:rsidRPr="003B36EF" w:rsidRDefault="00BA30FA" w:rsidP="00BA30FA">
      <w:pPr>
        <w:ind w:firstLineChars="350" w:firstLine="735"/>
        <w:rPr>
          <w:rFonts w:ascii="ＭＳ 明朝" w:eastAsia="ＭＳ 明朝"/>
        </w:rPr>
      </w:pPr>
    </w:p>
    <w:p w14:paraId="6E6A8EBA"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(3)　伝統的工芸品等販路拡大事業</w:t>
      </w:r>
    </w:p>
    <w:p w14:paraId="08F272A1" w14:textId="77777777" w:rsidR="00BA30FA" w:rsidRPr="003B36EF" w:rsidRDefault="00BA30FA" w:rsidP="00BA30FA">
      <w:pPr>
        <w:ind w:leftChars="250" w:left="525"/>
        <w:rPr>
          <w:rFonts w:ascii="ＭＳ 明朝" w:eastAsia="ＭＳ 明朝"/>
          <w:szCs w:val="22"/>
        </w:rPr>
      </w:pPr>
      <w:r w:rsidRPr="003B36EF">
        <w:rPr>
          <w:rFonts w:ascii="ＭＳ 明朝" w:eastAsia="ＭＳ 明朝" w:hint="eastAsia"/>
          <w:szCs w:val="22"/>
        </w:rPr>
        <w:t>①　伝統的工芸品・雑貨</w:t>
      </w:r>
    </w:p>
    <w:p w14:paraId="5824441B" w14:textId="77777777" w:rsidR="00BA30FA" w:rsidRPr="003B36EF" w:rsidRDefault="00BA30FA" w:rsidP="00BA30FA">
      <w:pPr>
        <w:ind w:leftChars="300" w:left="630" w:firstLineChars="50" w:firstLine="105"/>
        <w:rPr>
          <w:rFonts w:ascii="ＭＳ 明朝" w:eastAsia="ＭＳ 明朝"/>
          <w:szCs w:val="22"/>
        </w:rPr>
      </w:pPr>
      <w:r w:rsidRPr="003B36EF">
        <w:rPr>
          <w:rFonts w:ascii="ＭＳ 明朝" w:eastAsia="ＭＳ 明朝" w:hint="eastAsia"/>
          <w:szCs w:val="22"/>
        </w:rPr>
        <w:t>地場産品・伝統的工芸品等の認知度向上及び販路拡大に向けて、常時取引が可能で、情報発信力に優れた首都圏のセレクトショップと連携し、フェアの開催やコラボ商品の開発に取り組む。</w:t>
      </w:r>
    </w:p>
    <w:p w14:paraId="0255B3CD" w14:textId="77777777" w:rsidR="00BA30FA" w:rsidRPr="003B36EF" w:rsidRDefault="00BA30FA" w:rsidP="00BA30FA">
      <w:pPr>
        <w:ind w:leftChars="300" w:left="630" w:firstLineChars="50" w:firstLine="105"/>
        <w:rPr>
          <w:rFonts w:ascii="ＭＳ 明朝" w:eastAsia="ＭＳ 明朝"/>
          <w:szCs w:val="22"/>
        </w:rPr>
      </w:pPr>
    </w:p>
    <w:p w14:paraId="2CDF79D8" w14:textId="77777777" w:rsidR="00BA30FA" w:rsidRPr="003B36EF" w:rsidRDefault="00BA30FA" w:rsidP="00BA30FA">
      <w:pPr>
        <w:rPr>
          <w:rFonts w:ascii="ＭＳ 明朝" w:eastAsia="ＭＳ 明朝"/>
          <w:szCs w:val="22"/>
        </w:rPr>
      </w:pPr>
      <w:r w:rsidRPr="003B36EF">
        <w:rPr>
          <w:rFonts w:ascii="ＭＳ 明朝" w:eastAsia="ＭＳ 明朝" w:hint="eastAsia"/>
          <w:szCs w:val="22"/>
        </w:rPr>
        <w:t xml:space="preserve">　　 ②　盆栽</w:t>
      </w:r>
    </w:p>
    <w:p w14:paraId="14521A0E" w14:textId="77777777" w:rsidR="00BA30FA" w:rsidRPr="003B36EF" w:rsidRDefault="00BA30FA" w:rsidP="00BA30FA">
      <w:pPr>
        <w:rPr>
          <w:rFonts w:ascii="ＭＳ 明朝" w:eastAsia="ＭＳ 明朝"/>
          <w:szCs w:val="22"/>
        </w:rPr>
      </w:pPr>
      <w:r w:rsidRPr="003B36EF">
        <w:rPr>
          <w:rFonts w:ascii="ＭＳ 明朝" w:eastAsia="ＭＳ 明朝" w:hint="eastAsia"/>
          <w:szCs w:val="22"/>
        </w:rPr>
        <w:t xml:space="preserve">　　　 ＥＵの盆栽バイヤーの招聘に努めつつ、その他の国・地域への参入を図るための市場調査を行う。</w:t>
      </w:r>
    </w:p>
    <w:p w14:paraId="2CBE599D" w14:textId="77777777" w:rsidR="00BA30FA" w:rsidRPr="003B36EF" w:rsidRDefault="00BA30FA" w:rsidP="00BA30FA">
      <w:pPr>
        <w:rPr>
          <w:rFonts w:ascii="ＭＳ 明朝" w:eastAsia="ＭＳ 明朝"/>
          <w:szCs w:val="22"/>
        </w:rPr>
      </w:pPr>
    </w:p>
    <w:p w14:paraId="1D809D4D" w14:textId="77777777" w:rsidR="00BA30FA" w:rsidRPr="003B36EF" w:rsidRDefault="00BA30FA" w:rsidP="00BA30FA">
      <w:pPr>
        <w:rPr>
          <w:rFonts w:ascii="ＭＳ 明朝" w:eastAsia="ＭＳ 明朝"/>
          <w:szCs w:val="22"/>
        </w:rPr>
      </w:pPr>
      <w:r w:rsidRPr="003B36EF">
        <w:rPr>
          <w:rFonts w:ascii="ＭＳ 明朝" w:eastAsia="ＭＳ 明朝" w:hint="eastAsia"/>
          <w:szCs w:val="22"/>
        </w:rPr>
        <w:t xml:space="preserve">　　 ③　日本酒</w:t>
      </w:r>
    </w:p>
    <w:p w14:paraId="6A1F4E77" w14:textId="77777777" w:rsidR="00BA30FA" w:rsidRPr="003B36EF" w:rsidRDefault="00BA30FA" w:rsidP="00BA30FA">
      <w:pPr>
        <w:rPr>
          <w:rFonts w:ascii="ＭＳ 明朝" w:eastAsia="ＭＳ 明朝"/>
          <w:szCs w:val="22"/>
        </w:rPr>
      </w:pPr>
      <w:r w:rsidRPr="003B36EF">
        <w:rPr>
          <w:rFonts w:ascii="ＭＳ 明朝" w:eastAsia="ＭＳ 明朝" w:hint="eastAsia"/>
          <w:szCs w:val="22"/>
        </w:rPr>
        <w:t xml:space="preserve">　　　 日本酒の国際品評会への出展を支援するほか、台湾、香港等、有力な市場で展開する販促活動を支援することを通じて販路拡大を図る。</w:t>
      </w:r>
    </w:p>
    <w:p w14:paraId="4E120D9C" w14:textId="77777777" w:rsidR="00BA30FA" w:rsidRPr="003B36EF" w:rsidRDefault="00BA30FA" w:rsidP="00BA30FA">
      <w:pPr>
        <w:rPr>
          <w:rFonts w:ascii="ＭＳ 明朝" w:eastAsia="ＭＳ 明朝"/>
        </w:rPr>
      </w:pPr>
    </w:p>
    <w:p w14:paraId="25A10678" w14:textId="77777777" w:rsidR="00BA30FA" w:rsidRPr="003B36EF" w:rsidRDefault="00BA30FA" w:rsidP="00BA30FA">
      <w:pPr>
        <w:rPr>
          <w:rFonts w:ascii="ＭＳ 明朝" w:eastAsia="ＭＳ 明朝"/>
        </w:rPr>
      </w:pPr>
      <w:r w:rsidRPr="003B36EF">
        <w:rPr>
          <w:rFonts w:ascii="ＭＳ 明朝" w:eastAsia="ＭＳ 明朝" w:hint="eastAsia"/>
        </w:rPr>
        <w:t>2　県産品情報発信強化事業</w:t>
      </w:r>
    </w:p>
    <w:p w14:paraId="2D81F98B"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(1)　県産品ポータルサイト「ＬＯＶＥさぬきさん」の運営</w:t>
      </w:r>
    </w:p>
    <w:p w14:paraId="6E4F1C11" w14:textId="77777777" w:rsidR="00BA30FA" w:rsidRPr="003B36EF" w:rsidRDefault="00BA30FA" w:rsidP="00BA30FA">
      <w:pPr>
        <w:ind w:leftChars="250" w:left="525" w:firstLineChars="100" w:firstLine="210"/>
        <w:rPr>
          <w:rFonts w:ascii="ＭＳ 明朝" w:eastAsia="ＭＳ 明朝"/>
          <w:szCs w:val="22"/>
        </w:rPr>
      </w:pPr>
      <w:r w:rsidRPr="003B36EF">
        <w:rPr>
          <w:rFonts w:ascii="ＭＳ 明朝" w:eastAsia="ＭＳ 明朝" w:hint="eastAsia"/>
          <w:szCs w:val="22"/>
        </w:rPr>
        <w:t>県産品の認知度向上を目的に、県産品の魅力を伝える特集企画やタイムリーな情報発信を積極的に行う、県産品のポータルサイト「ＬＯＶＥさぬきさん」を運営する。</w:t>
      </w:r>
    </w:p>
    <w:p w14:paraId="6BF49875" w14:textId="77777777" w:rsidR="00BA30FA" w:rsidRPr="003B36EF" w:rsidRDefault="00BA30FA" w:rsidP="00BA30FA">
      <w:pPr>
        <w:rPr>
          <w:rFonts w:ascii="ＭＳ 明朝" w:eastAsia="ＭＳ 明朝"/>
          <w:szCs w:val="22"/>
        </w:rPr>
      </w:pPr>
    </w:p>
    <w:p w14:paraId="2189AA14"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(2)　大学との連携事業</w:t>
      </w:r>
    </w:p>
    <w:p w14:paraId="394E988F" w14:textId="77777777" w:rsidR="00BA30FA" w:rsidRPr="003B36EF" w:rsidRDefault="00BA30FA" w:rsidP="00BA30FA">
      <w:pPr>
        <w:ind w:firstLineChars="337" w:firstLine="708"/>
        <w:rPr>
          <w:rFonts w:ascii="ＭＳ 明朝" w:eastAsia="ＭＳ 明朝"/>
          <w:szCs w:val="22"/>
        </w:rPr>
      </w:pPr>
      <w:r w:rsidRPr="003B36EF">
        <w:rPr>
          <w:rFonts w:ascii="ＭＳ 明朝" w:eastAsia="ＭＳ 明朝" w:hint="eastAsia"/>
          <w:szCs w:val="22"/>
        </w:rPr>
        <w:t>県産品の認知度向上を目的に、大学等との連携による学内ランチフェアへのサンプル提供等を支援する。</w:t>
      </w:r>
    </w:p>
    <w:p w14:paraId="173F70E1" w14:textId="77777777" w:rsidR="00BA30FA" w:rsidRPr="003B36EF" w:rsidRDefault="00BA30FA" w:rsidP="00BA30FA">
      <w:pPr>
        <w:ind w:firstLineChars="337" w:firstLine="708"/>
        <w:rPr>
          <w:rFonts w:ascii="ＭＳ 明朝" w:eastAsia="ＭＳ 明朝"/>
          <w:szCs w:val="22"/>
        </w:rPr>
      </w:pPr>
    </w:p>
    <w:p w14:paraId="77DA33CA"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szCs w:val="22"/>
        </w:rPr>
        <w:t xml:space="preserve">(3) </w:t>
      </w:r>
      <w:r w:rsidRPr="003B36EF">
        <w:rPr>
          <w:rFonts w:ascii="ＭＳ 明朝" w:eastAsia="ＭＳ 明朝" w:hint="eastAsia"/>
        </w:rPr>
        <w:t xml:space="preserve"> 香川県産オリーブ関連商品認証事業</w:t>
      </w:r>
    </w:p>
    <w:p w14:paraId="0901B43D" w14:textId="77777777" w:rsidR="00BA30FA" w:rsidRPr="003B36EF" w:rsidRDefault="00BA30FA" w:rsidP="00BA30FA">
      <w:pPr>
        <w:ind w:leftChars="250" w:left="525" w:firstLineChars="100" w:firstLine="226"/>
        <w:rPr>
          <w:rFonts w:ascii="ＭＳ 明朝" w:eastAsia="ＭＳ 明朝"/>
          <w:szCs w:val="22"/>
        </w:rPr>
      </w:pPr>
      <w:r w:rsidRPr="003B36EF">
        <w:rPr>
          <w:rFonts w:ascii="ＭＳ 明朝" w:eastAsia="ＭＳ 明朝" w:hint="eastAsia"/>
          <w:spacing w:val="8"/>
        </w:rPr>
        <w:t>県産オリーブ関連商品のブランド力の強化とイメージ向上を図るため、県産オリーブを使用した県内事業者による農林水産物や食品、工芸品等のオリーブ関連商品を認証するとともに、アンテナショップ等でフェアを行うほか、百貨店のギフトと連携して販路拡大を図る。</w:t>
      </w:r>
    </w:p>
    <w:p w14:paraId="216C3259" w14:textId="77777777" w:rsidR="00BA30FA" w:rsidRPr="003B36EF" w:rsidRDefault="00BA30FA" w:rsidP="00BA30FA">
      <w:pPr>
        <w:ind w:firstLineChars="337" w:firstLine="708"/>
        <w:rPr>
          <w:rFonts w:ascii="ＭＳ 明朝" w:eastAsia="ＭＳ 明朝"/>
          <w:szCs w:val="22"/>
        </w:rPr>
      </w:pPr>
    </w:p>
    <w:p w14:paraId="4ED43DEC" w14:textId="77777777" w:rsidR="00BA30FA" w:rsidRPr="003B36EF" w:rsidRDefault="00BA30FA" w:rsidP="00BA30FA">
      <w:pPr>
        <w:rPr>
          <w:rFonts w:ascii="ＭＳ 明朝" w:eastAsia="ＭＳ 明朝"/>
        </w:rPr>
      </w:pPr>
      <w:r w:rsidRPr="003B36EF">
        <w:rPr>
          <w:rFonts w:ascii="ＭＳ 明朝" w:eastAsia="ＭＳ 明朝" w:hint="eastAsia"/>
        </w:rPr>
        <w:t>3　香川の食材プロモーション事業</w:t>
      </w:r>
    </w:p>
    <w:p w14:paraId="3F586C6A"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 xml:space="preserve">(1)　「かがわの食」魅力体感プロモーション </w:t>
      </w:r>
    </w:p>
    <w:p w14:paraId="3E43E4A4" w14:textId="77777777" w:rsidR="00BA30FA" w:rsidRPr="003B36EF" w:rsidRDefault="00BA30FA" w:rsidP="00BA30FA">
      <w:pPr>
        <w:ind w:leftChars="250" w:left="525" w:firstLineChars="100" w:firstLine="210"/>
        <w:rPr>
          <w:rFonts w:ascii="ＭＳ 明朝" w:eastAsia="ＭＳ 明朝"/>
        </w:rPr>
      </w:pPr>
      <w:r w:rsidRPr="003B36EF">
        <w:rPr>
          <w:rFonts w:ascii="ＭＳ 明朝" w:eastAsia="ＭＳ 明朝" w:hint="eastAsia"/>
          <w:szCs w:val="22"/>
        </w:rPr>
        <w:t>首都圏、関西圏において、流通バイヤーや卸・仲卸事業者等を対象に、香川の県産食材等「かがわの食」の魅力を発信する試食会を開催し、　　　県産品の認知度促進と販路拡大を図る。</w:t>
      </w:r>
    </w:p>
    <w:p w14:paraId="4DA74204" w14:textId="77777777" w:rsidR="00BA30FA" w:rsidRPr="003B36EF" w:rsidRDefault="00BA30FA" w:rsidP="00BA30FA">
      <w:pPr>
        <w:ind w:left="420"/>
        <w:rPr>
          <w:rFonts w:ascii="ＭＳ 明朝" w:eastAsia="ＭＳ 明朝"/>
        </w:rPr>
      </w:pPr>
      <w:r w:rsidRPr="003B36EF">
        <w:rPr>
          <w:rFonts w:ascii="ＭＳ 明朝" w:eastAsia="ＭＳ 明朝" w:hint="eastAsia"/>
          <w:szCs w:val="22"/>
        </w:rPr>
        <w:t xml:space="preserve">　　</w:t>
      </w:r>
    </w:p>
    <w:p w14:paraId="249C7683"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(2)　食材セミナーの開催</w:t>
      </w:r>
    </w:p>
    <w:p w14:paraId="217B3803" w14:textId="77777777" w:rsidR="00BA30FA" w:rsidRPr="003B36EF" w:rsidRDefault="00BA30FA" w:rsidP="00BA30FA">
      <w:pPr>
        <w:ind w:leftChars="250" w:left="525" w:firstLineChars="150" w:firstLine="315"/>
        <w:rPr>
          <w:rFonts w:ascii="ＭＳ 明朝" w:eastAsia="ＭＳ 明朝"/>
        </w:rPr>
      </w:pPr>
      <w:r w:rsidRPr="003B36EF">
        <w:rPr>
          <w:rFonts w:ascii="ＭＳ 明朝" w:eastAsia="ＭＳ 明朝" w:hint="eastAsia"/>
          <w:szCs w:val="22"/>
        </w:rPr>
        <w:t>｢オリーブ｣、｢さぬき讃フルーツ｣などのテーマごとに、首都圏、関西圏のレストランシェフや商社のバイヤーを招聘し、県産食材の特長や商流等を説明するセミナーを開催し、出席者を通じた販路拡大に取り組む。</w:t>
      </w:r>
    </w:p>
    <w:p w14:paraId="0F209C51" w14:textId="77777777" w:rsidR="00BA30FA" w:rsidRPr="003B36EF" w:rsidRDefault="00BA30FA" w:rsidP="00BA30FA">
      <w:pPr>
        <w:rPr>
          <w:rFonts w:ascii="ＭＳ 明朝" w:eastAsia="ＭＳ 明朝"/>
        </w:rPr>
      </w:pPr>
    </w:p>
    <w:p w14:paraId="71197F01"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(3)　「首都圏さぬきダイニング」を通じての県産食材の認知度向上</w:t>
      </w:r>
    </w:p>
    <w:p w14:paraId="7A2A3050" w14:textId="77777777" w:rsidR="00BA30FA" w:rsidRPr="003B36EF" w:rsidRDefault="00BA30FA" w:rsidP="00BA30FA">
      <w:pPr>
        <w:ind w:leftChars="250" w:left="525" w:firstLineChars="100" w:firstLine="210"/>
        <w:rPr>
          <w:rFonts w:ascii="ＭＳ 明朝" w:eastAsia="ＭＳ 明朝"/>
          <w:szCs w:val="22"/>
        </w:rPr>
      </w:pPr>
      <w:r w:rsidRPr="003B36EF">
        <w:rPr>
          <w:rFonts w:ascii="ＭＳ 明朝" w:eastAsia="ＭＳ 明朝" w:hint="eastAsia"/>
          <w:szCs w:val="22"/>
        </w:rPr>
        <w:t>「首都圏さぬきダイニング」として認定した首都圏の著名なレストラン等でのオリーブ牛や瀬戸内の地魚等の県産食材を使ったメニューの提供やフェアの開催を通じて、東京オリンピック・パラリンピックに向けても効果的な情報発信を行い、認知度やブランド力の向上を図る。</w:t>
      </w:r>
    </w:p>
    <w:p w14:paraId="3F8C5D15" w14:textId="77777777" w:rsidR="00BA30FA" w:rsidRPr="003B36EF" w:rsidRDefault="00BA30FA" w:rsidP="00BA30FA">
      <w:pPr>
        <w:ind w:leftChars="250" w:left="525" w:firstLineChars="100" w:firstLine="210"/>
        <w:rPr>
          <w:rFonts w:ascii="ＭＳ 明朝" w:eastAsia="ＭＳ 明朝"/>
        </w:rPr>
      </w:pPr>
    </w:p>
    <w:p w14:paraId="06DBB763" w14:textId="77777777" w:rsidR="00BA30FA" w:rsidRPr="003B36EF" w:rsidRDefault="00BA30FA" w:rsidP="00BA30FA">
      <w:pPr>
        <w:rPr>
          <w:rFonts w:ascii="ＭＳ 明朝" w:eastAsia="ＭＳ 明朝"/>
        </w:rPr>
      </w:pPr>
      <w:r w:rsidRPr="003B36EF">
        <w:rPr>
          <w:rFonts w:ascii="ＭＳ 明朝" w:eastAsia="ＭＳ 明朝" w:hint="eastAsia"/>
        </w:rPr>
        <w:t xml:space="preserve">4　観光客「かがわの食」プロモーション事業　</w:t>
      </w:r>
    </w:p>
    <w:p w14:paraId="361712C1"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(1)　県産品の販売施設紹介事業</w:t>
      </w:r>
    </w:p>
    <w:p w14:paraId="2E373C06" w14:textId="77777777" w:rsidR="00BA30FA" w:rsidRPr="003B36EF" w:rsidRDefault="00BA30FA" w:rsidP="00BA30FA">
      <w:pPr>
        <w:ind w:leftChars="270" w:left="567" w:firstLineChars="80" w:firstLine="168"/>
        <w:rPr>
          <w:rFonts w:ascii="ＭＳ 明朝" w:eastAsia="ＭＳ 明朝"/>
        </w:rPr>
      </w:pPr>
      <w:r w:rsidRPr="003B36EF">
        <w:rPr>
          <w:rFonts w:ascii="ＭＳ 明朝" w:eastAsia="ＭＳ 明朝" w:hint="eastAsia"/>
        </w:rPr>
        <w:t>県産品の購入や収穫体験ができる販売施設を紹介する小冊子を多言語で制作し、県内の宿泊施設等に設置して情報発信を行い、外国人観光客への販売促進を図る。</w:t>
      </w:r>
    </w:p>
    <w:p w14:paraId="180677B7" w14:textId="77777777" w:rsidR="00BA30FA" w:rsidRPr="003B36EF" w:rsidRDefault="00BA30FA" w:rsidP="00BA30FA">
      <w:pPr>
        <w:ind w:firstLineChars="350" w:firstLine="735"/>
        <w:rPr>
          <w:rFonts w:ascii="ＭＳ 明朝" w:eastAsia="ＭＳ 明朝"/>
        </w:rPr>
      </w:pPr>
    </w:p>
    <w:p w14:paraId="4B2B7089"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(2)　高松空港・県産フルーツ販売促進事業</w:t>
      </w:r>
    </w:p>
    <w:p w14:paraId="5C89156E" w14:textId="77777777" w:rsidR="00BA30FA" w:rsidRPr="003B36EF" w:rsidRDefault="00BA30FA" w:rsidP="00BA30FA">
      <w:pPr>
        <w:ind w:left="567" w:hangingChars="270" w:hanging="567"/>
        <w:rPr>
          <w:rFonts w:ascii="ＭＳ 明朝" w:eastAsia="ＭＳ 明朝"/>
        </w:rPr>
      </w:pPr>
      <w:r w:rsidRPr="003B36EF">
        <w:rPr>
          <w:rFonts w:ascii="ＭＳ 明朝" w:eastAsia="ＭＳ 明朝" w:hint="eastAsia"/>
        </w:rPr>
        <w:t xml:space="preserve">　　   旬の果物をＰＲする看板を入国審査場横に設置するとともに、高松空港出発ロビーにて、イチゴ、ブドウ、モモ等の試食販売を実施し、観光客を対象に香川のフルーツの認知度向上と販売促進を図る。</w:t>
      </w:r>
    </w:p>
    <w:p w14:paraId="1207F8C0" w14:textId="77777777" w:rsidR="00BA30FA" w:rsidRPr="003B36EF" w:rsidRDefault="00BA30FA" w:rsidP="00BA30FA">
      <w:pPr>
        <w:rPr>
          <w:rFonts w:ascii="ＭＳ 明朝" w:eastAsia="ＭＳ 明朝"/>
        </w:rPr>
      </w:pPr>
    </w:p>
    <w:p w14:paraId="56DEA4C8"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(3)　瀬戸内まるごと握り寿司提供事業</w:t>
      </w:r>
    </w:p>
    <w:p w14:paraId="36646DFD" w14:textId="77777777" w:rsidR="00BA30FA" w:rsidRPr="003B36EF" w:rsidRDefault="00BA30FA" w:rsidP="00BA30FA">
      <w:pPr>
        <w:ind w:left="567" w:hangingChars="270" w:hanging="567"/>
        <w:rPr>
          <w:rFonts w:ascii="ＭＳ 明朝" w:eastAsia="ＭＳ 明朝"/>
        </w:rPr>
      </w:pPr>
      <w:r w:rsidRPr="003B36EF">
        <w:rPr>
          <w:rFonts w:ascii="ＭＳ 明朝" w:eastAsia="ＭＳ 明朝" w:hint="eastAsia"/>
        </w:rPr>
        <w:t xml:space="preserve">　　   県内寿司店や和食の飲食店において、県産食材を使用した寿司のセットメニューを提供することにより、観光客等に「かがわの食」を体感いただき、県産品の認知度向上と消費拡大を図る。</w:t>
      </w:r>
    </w:p>
    <w:p w14:paraId="45DC5AE0" w14:textId="77777777" w:rsidR="00BA30FA" w:rsidRPr="003B36EF" w:rsidRDefault="00BA30FA" w:rsidP="00BA30FA">
      <w:pPr>
        <w:rPr>
          <w:rFonts w:ascii="ＭＳ 明朝" w:eastAsia="ＭＳ 明朝"/>
        </w:rPr>
      </w:pPr>
    </w:p>
    <w:p w14:paraId="319726A8"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(4)　オリーブ食材お薦めメニュー提供事業</w:t>
      </w:r>
    </w:p>
    <w:p w14:paraId="0EB2C85C" w14:textId="17FF8C04" w:rsidR="00BA30FA" w:rsidRPr="003B36EF" w:rsidRDefault="00BA30FA" w:rsidP="00BA30FA">
      <w:pPr>
        <w:ind w:left="567" w:hangingChars="270" w:hanging="567"/>
        <w:rPr>
          <w:rFonts w:ascii="ＭＳ 明朝" w:eastAsia="ＭＳ 明朝"/>
        </w:rPr>
      </w:pPr>
      <w:r w:rsidRPr="003B36EF">
        <w:rPr>
          <w:rFonts w:ascii="ＭＳ 明朝" w:eastAsia="ＭＳ 明朝" w:hint="eastAsia"/>
        </w:rPr>
        <w:t xml:space="preserve">　  　 県内の和・洋・中の飲食店において、オリーブ関連食材を使った各店お薦めメニューを提供することにより、観光客等に</w:t>
      </w:r>
      <w:r w:rsidR="003D5335" w:rsidRPr="003B36EF">
        <w:rPr>
          <w:rFonts w:ascii="ＭＳ 明朝" w:eastAsia="ＭＳ 明朝" w:hint="eastAsia"/>
        </w:rPr>
        <w:t>県産</w:t>
      </w:r>
      <w:r w:rsidRPr="003B36EF">
        <w:rPr>
          <w:rFonts w:ascii="ＭＳ 明朝" w:eastAsia="ＭＳ 明朝" w:hint="eastAsia"/>
        </w:rPr>
        <w:t>オリーブの魅力を体感いただき、認知度向上と消費拡大を図る</w:t>
      </w:r>
    </w:p>
    <w:p w14:paraId="7BBD3647" w14:textId="77777777" w:rsidR="00BA30FA" w:rsidRPr="003B36EF" w:rsidRDefault="00BA30FA" w:rsidP="00BA30FA">
      <w:pPr>
        <w:rPr>
          <w:rFonts w:ascii="ＭＳ 明朝" w:eastAsia="ＭＳ 明朝"/>
        </w:rPr>
      </w:pPr>
      <w:r w:rsidRPr="003B36EF">
        <w:rPr>
          <w:rFonts w:ascii="ＭＳ 明朝" w:eastAsia="ＭＳ 明朝" w:hint="eastAsia"/>
        </w:rPr>
        <w:tab/>
      </w:r>
    </w:p>
    <w:p w14:paraId="24D83F3A" w14:textId="77777777" w:rsidR="00BA30FA" w:rsidRPr="003B36EF" w:rsidRDefault="00BA30FA" w:rsidP="00BA30FA">
      <w:pPr>
        <w:rPr>
          <w:rFonts w:ascii="ＭＳ 明朝" w:eastAsia="ＭＳ 明朝"/>
        </w:rPr>
      </w:pPr>
      <w:r w:rsidRPr="003B36EF">
        <w:rPr>
          <w:rFonts w:ascii="ＭＳ 明朝" w:eastAsia="ＭＳ 明朝" w:hint="eastAsia"/>
        </w:rPr>
        <w:t xml:space="preserve">5　県民「香川の食」プロモーション事業　</w:t>
      </w:r>
    </w:p>
    <w:p w14:paraId="16FE4A3F" w14:textId="77777777" w:rsidR="00BA30FA" w:rsidRPr="003B36EF" w:rsidRDefault="00BA30FA" w:rsidP="00BA30FA">
      <w:pPr>
        <w:ind w:firstLineChars="50" w:firstLine="105"/>
        <w:rPr>
          <w:rFonts w:ascii="ＭＳ 明朝" w:eastAsia="ＭＳ 明朝"/>
        </w:rPr>
      </w:pPr>
      <w:r w:rsidRPr="003B36EF">
        <w:rPr>
          <w:rFonts w:ascii="ＭＳ 明朝" w:eastAsia="ＭＳ 明朝" w:hint="eastAsia"/>
        </w:rPr>
        <w:t xml:space="preserve"> (1)　メーカー・量販店等連携事業</w:t>
      </w:r>
    </w:p>
    <w:p w14:paraId="347312E0" w14:textId="77777777" w:rsidR="00BA30FA" w:rsidRPr="003B36EF" w:rsidRDefault="00BA30FA" w:rsidP="00BA30FA">
      <w:pPr>
        <w:ind w:firstLineChars="350" w:firstLine="735"/>
        <w:rPr>
          <w:rFonts w:ascii="ＭＳ 明朝" w:eastAsia="ＭＳ 明朝"/>
        </w:rPr>
      </w:pPr>
      <w:r w:rsidRPr="003B36EF">
        <w:rPr>
          <w:rFonts w:ascii="ＭＳ 明朝" w:eastAsia="ＭＳ 明朝" w:hint="eastAsia"/>
        </w:rPr>
        <w:t>大手食品メーカー等のプロモーション事業と連携して県内の量販店等においてフェアを開催し、販路拡大を図る。</w:t>
      </w:r>
    </w:p>
    <w:p w14:paraId="3DA7F9DC" w14:textId="77777777" w:rsidR="00BA30FA" w:rsidRPr="003B36EF" w:rsidRDefault="00BA30FA" w:rsidP="00BA30FA">
      <w:pPr>
        <w:ind w:leftChars="300" w:left="630" w:firstLineChars="100" w:firstLine="210"/>
        <w:rPr>
          <w:rFonts w:ascii="ＭＳ 明朝" w:eastAsia="ＭＳ 明朝"/>
        </w:rPr>
      </w:pPr>
    </w:p>
    <w:p w14:paraId="702948A2"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(2)　地域住民連携うまいもん開発事業</w:t>
      </w:r>
    </w:p>
    <w:p w14:paraId="7AD45546" w14:textId="77777777" w:rsidR="00BA30FA" w:rsidRPr="003B36EF" w:rsidRDefault="00BA30FA" w:rsidP="00BA30FA">
      <w:pPr>
        <w:ind w:firstLineChars="350" w:firstLine="735"/>
        <w:rPr>
          <w:rFonts w:ascii="ＭＳ 明朝" w:eastAsia="ＭＳ 明朝"/>
        </w:rPr>
      </w:pPr>
      <w:r w:rsidRPr="003B36EF">
        <w:rPr>
          <w:rFonts w:ascii="ＭＳ 明朝" w:eastAsia="ＭＳ 明朝" w:hint="eastAsia"/>
          <w:szCs w:val="22"/>
        </w:rPr>
        <w:t>地域住民と連携し、県産食材の販路拡大や食を通じた地域の活性化を図る。</w:t>
      </w:r>
    </w:p>
    <w:p w14:paraId="3ED86A52" w14:textId="77777777" w:rsidR="00BA30FA" w:rsidRPr="003B36EF" w:rsidRDefault="00BA30FA" w:rsidP="00BA30FA">
      <w:pPr>
        <w:ind w:firstLineChars="350" w:firstLine="735"/>
        <w:rPr>
          <w:rFonts w:ascii="ＭＳ 明朝" w:eastAsia="ＭＳ 明朝"/>
        </w:rPr>
      </w:pPr>
    </w:p>
    <w:p w14:paraId="0F73AA6D" w14:textId="77777777" w:rsidR="00BA30FA" w:rsidRPr="003B36EF" w:rsidRDefault="00BA30FA" w:rsidP="00BA30FA">
      <w:pPr>
        <w:ind w:firstLineChars="270" w:firstLine="567"/>
        <w:rPr>
          <w:rFonts w:ascii="ＭＳ 明朝" w:eastAsia="ＭＳ 明朝"/>
        </w:rPr>
      </w:pPr>
    </w:p>
    <w:p w14:paraId="635DDAE2" w14:textId="77777777" w:rsidR="00BA30FA" w:rsidRPr="003B36EF" w:rsidRDefault="00BA30FA" w:rsidP="00BA30FA">
      <w:pPr>
        <w:rPr>
          <w:rFonts w:ascii="ＭＳ 明朝" w:eastAsia="ＭＳ 明朝"/>
        </w:rPr>
      </w:pPr>
      <w:r w:rsidRPr="003B36EF">
        <w:rPr>
          <w:rFonts w:ascii="ＭＳ 明朝" w:eastAsia="ＭＳ 明朝" w:hint="eastAsia"/>
        </w:rPr>
        <w:t>6　アンテナショップ機能強化事業</w:t>
      </w:r>
    </w:p>
    <w:p w14:paraId="22A2EE4A"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rPr>
        <w:t>(1)　かがわ物産館「栗林庵」プロモーション事業</w:t>
      </w:r>
    </w:p>
    <w:p w14:paraId="5F9C4CB8" w14:textId="77777777" w:rsidR="00BA30FA" w:rsidRPr="003B36EF" w:rsidRDefault="00BA30FA" w:rsidP="00BA30FA">
      <w:pPr>
        <w:ind w:firstLineChars="350" w:firstLine="735"/>
        <w:rPr>
          <w:rFonts w:ascii="ＭＳ 明朝" w:eastAsia="ＭＳ 明朝"/>
        </w:rPr>
      </w:pPr>
      <w:r w:rsidRPr="003B36EF">
        <w:rPr>
          <w:rFonts w:ascii="ＭＳ 明朝" w:eastAsia="ＭＳ 明朝" w:hint="eastAsia"/>
          <w:szCs w:val="22"/>
        </w:rPr>
        <w:t>県産品アンテナショップである栗林庵へ多くの県民の来館を促すため、ＰＲ用チラシの作成等により、イベント開催を広く告知する。</w:t>
      </w:r>
    </w:p>
    <w:p w14:paraId="0A3825C2" w14:textId="77777777" w:rsidR="00BA30FA" w:rsidRPr="003B36EF" w:rsidRDefault="00BA30FA" w:rsidP="00BA30FA">
      <w:pPr>
        <w:ind w:left="525" w:hangingChars="250" w:hanging="525"/>
        <w:rPr>
          <w:rFonts w:ascii="ＭＳ 明朝" w:eastAsia="ＭＳ 明朝"/>
          <w:szCs w:val="22"/>
        </w:rPr>
      </w:pPr>
    </w:p>
    <w:p w14:paraId="270D4112" w14:textId="77777777" w:rsidR="00BA30FA" w:rsidRPr="003B36EF" w:rsidRDefault="00BA30FA" w:rsidP="00BA30FA">
      <w:pPr>
        <w:ind w:firstLineChars="100" w:firstLine="210"/>
        <w:rPr>
          <w:rFonts w:ascii="ＭＳ 明朝" w:eastAsia="ＭＳ 明朝"/>
          <w:szCs w:val="22"/>
        </w:rPr>
      </w:pPr>
      <w:r w:rsidRPr="003B36EF">
        <w:rPr>
          <w:rFonts w:ascii="ＭＳ 明朝" w:eastAsia="ＭＳ 明朝" w:hint="eastAsia"/>
          <w:szCs w:val="22"/>
        </w:rPr>
        <w:t>(2)　工芸品等地場産品情報発信事業</w:t>
      </w:r>
    </w:p>
    <w:p w14:paraId="42860EDB" w14:textId="77777777" w:rsidR="00BA30FA" w:rsidRPr="003B36EF" w:rsidRDefault="00BA30FA" w:rsidP="00BA30FA">
      <w:pPr>
        <w:ind w:firstLineChars="350" w:firstLine="735"/>
        <w:rPr>
          <w:rFonts w:ascii="ＭＳ 明朝" w:eastAsia="ＭＳ 明朝"/>
          <w:szCs w:val="22"/>
        </w:rPr>
      </w:pPr>
      <w:r w:rsidRPr="003B36EF">
        <w:rPr>
          <w:rFonts w:ascii="ＭＳ 明朝" w:eastAsia="ＭＳ 明朝" w:hint="eastAsia"/>
          <w:szCs w:val="22"/>
        </w:rPr>
        <w:t>工芸品の作り手による栗林庵でのワークショップを開催する。</w:t>
      </w:r>
    </w:p>
    <w:p w14:paraId="2BF4ADB1" w14:textId="77777777" w:rsidR="00BA30FA" w:rsidRPr="003B36EF" w:rsidRDefault="00BA30FA" w:rsidP="00BA30FA">
      <w:pPr>
        <w:ind w:left="420" w:hangingChars="200" w:hanging="420"/>
        <w:rPr>
          <w:rFonts w:ascii="ＭＳ 明朝" w:eastAsia="ＭＳ 明朝"/>
          <w:szCs w:val="22"/>
        </w:rPr>
      </w:pPr>
    </w:p>
    <w:p w14:paraId="64B839BD" w14:textId="77777777" w:rsidR="00BA30FA" w:rsidRPr="003B36EF" w:rsidRDefault="00BA30FA" w:rsidP="00BA30FA">
      <w:pPr>
        <w:ind w:firstLineChars="100" w:firstLine="210"/>
        <w:rPr>
          <w:rFonts w:ascii="ＭＳ 明朝" w:eastAsia="ＭＳ 明朝"/>
          <w:szCs w:val="22"/>
        </w:rPr>
      </w:pPr>
      <w:r w:rsidRPr="003B36EF">
        <w:rPr>
          <w:rFonts w:ascii="ＭＳ 明朝" w:eastAsia="ＭＳ 明朝" w:hint="eastAsia"/>
          <w:szCs w:val="22"/>
        </w:rPr>
        <w:t>(3)　売れる県産品掘り起こし事業</w:t>
      </w:r>
    </w:p>
    <w:p w14:paraId="0A8BEAB8" w14:textId="77777777" w:rsidR="00BA30FA" w:rsidRPr="003B36EF" w:rsidRDefault="00BA30FA" w:rsidP="00BA30FA">
      <w:pPr>
        <w:ind w:firstLineChars="350" w:firstLine="735"/>
        <w:rPr>
          <w:rFonts w:ascii="ＭＳ 明朝" w:eastAsia="ＭＳ 明朝"/>
          <w:szCs w:val="22"/>
        </w:rPr>
      </w:pPr>
      <w:r w:rsidRPr="003B36EF">
        <w:rPr>
          <w:rFonts w:ascii="ＭＳ 明朝" w:eastAsia="ＭＳ 明朝" w:hint="eastAsia"/>
          <w:szCs w:val="22"/>
        </w:rPr>
        <w:t>栗林庵やせとうち旬彩館等での県産品フェア(旬のフェア)や出展者勉強会、セミナー、商談会などを開催する。</w:t>
      </w:r>
    </w:p>
    <w:p w14:paraId="34B84D44" w14:textId="77777777" w:rsidR="00BA30FA" w:rsidRPr="003B36EF" w:rsidRDefault="00BA30FA" w:rsidP="00BA30FA">
      <w:pPr>
        <w:ind w:left="420" w:hangingChars="200" w:hanging="420"/>
        <w:rPr>
          <w:rFonts w:ascii="ＭＳ 明朝" w:eastAsia="ＭＳ 明朝"/>
        </w:rPr>
      </w:pPr>
    </w:p>
    <w:p w14:paraId="1D78FAEE" w14:textId="77777777" w:rsidR="00BA30FA" w:rsidRPr="003B36EF" w:rsidRDefault="00BA30FA" w:rsidP="00BA30FA">
      <w:pPr>
        <w:rPr>
          <w:rFonts w:ascii="ＭＳ 明朝" w:eastAsia="ＭＳ 明朝"/>
        </w:rPr>
      </w:pPr>
      <w:r w:rsidRPr="003B36EF">
        <w:rPr>
          <w:rFonts w:ascii="ＭＳ 明朝" w:eastAsia="ＭＳ 明朝" w:hint="eastAsia"/>
        </w:rPr>
        <w:t>7　アンテナショップ運営事業</w:t>
      </w:r>
    </w:p>
    <w:p w14:paraId="453F2C0A" w14:textId="77777777" w:rsidR="00BA30FA" w:rsidRPr="003B36EF" w:rsidRDefault="00BA30FA" w:rsidP="00BA30FA">
      <w:pPr>
        <w:ind w:firstLineChars="150" w:firstLine="315"/>
        <w:rPr>
          <w:rFonts w:ascii="ＭＳ 明朝" w:eastAsia="ＭＳ 明朝"/>
          <w:szCs w:val="22"/>
        </w:rPr>
      </w:pPr>
      <w:r w:rsidRPr="003B36EF">
        <w:rPr>
          <w:rFonts w:ascii="ＭＳ 明朝" w:eastAsia="ＭＳ 明朝" w:hint="eastAsia"/>
          <w:szCs w:val="22"/>
        </w:rPr>
        <w:t>県産品の情報発信・販売拠点、アンテナショップである「かがわ物産館・栗林庵」を運営する。</w:t>
      </w:r>
    </w:p>
    <w:p w14:paraId="23896296" w14:textId="77777777" w:rsidR="00BA30FA" w:rsidRPr="003B36EF" w:rsidRDefault="00BA30FA" w:rsidP="00BA30FA">
      <w:pPr>
        <w:ind w:leftChars="50" w:left="105" w:firstLineChars="100" w:firstLine="210"/>
        <w:rPr>
          <w:rFonts w:ascii="ＭＳ 明朝" w:eastAsia="ＭＳ 明朝"/>
          <w:szCs w:val="22"/>
        </w:rPr>
      </w:pPr>
      <w:r w:rsidRPr="003B36EF">
        <w:rPr>
          <w:rFonts w:ascii="ＭＳ 明朝" w:eastAsia="ＭＳ 明朝" w:hint="eastAsia"/>
          <w:szCs w:val="22"/>
        </w:rPr>
        <w:t>定番の土産物はもとより、香川の魅力的な生鮮品やその加工品、伝統的工芸品などの様々な県産品を幅広く展示・販売し、県内市場での流通・</w:t>
      </w:r>
      <w:r w:rsidRPr="003B36EF">
        <w:rPr>
          <w:rFonts w:ascii="ＭＳ 明朝" w:eastAsia="ＭＳ 明朝" w:hint="eastAsia"/>
          <w:szCs w:val="22"/>
        </w:rPr>
        <w:lastRenderedPageBreak/>
        <w:t>消費拡大を図る。</w:t>
      </w:r>
    </w:p>
    <w:p w14:paraId="6897DDFF" w14:textId="77777777" w:rsidR="00BA30FA" w:rsidRPr="003B36EF" w:rsidRDefault="00BA30FA" w:rsidP="00BA30FA">
      <w:pPr>
        <w:ind w:leftChars="50" w:left="105" w:firstLineChars="100" w:firstLine="210"/>
        <w:rPr>
          <w:rFonts w:ascii="ＭＳ 明朝" w:eastAsia="ＭＳ 明朝"/>
          <w:szCs w:val="22"/>
        </w:rPr>
      </w:pPr>
      <w:r w:rsidRPr="003B36EF">
        <w:rPr>
          <w:rFonts w:ascii="ＭＳ 明朝" w:eastAsia="ＭＳ 明朝" w:hint="eastAsia"/>
          <w:szCs w:val="22"/>
        </w:rPr>
        <w:t>また、外国人観光客に対しても、免税店として販売促進を図りつつ県産品のＰＲに努める。</w:t>
      </w:r>
    </w:p>
    <w:p w14:paraId="252C60BF" w14:textId="77777777" w:rsidR="00BA30FA" w:rsidRPr="003B36EF" w:rsidRDefault="00BA30FA" w:rsidP="00BA30FA">
      <w:pPr>
        <w:ind w:leftChars="50" w:left="105" w:firstLineChars="100" w:firstLine="210"/>
        <w:rPr>
          <w:rFonts w:ascii="ＭＳ 明朝" w:eastAsia="ＭＳ 明朝"/>
        </w:rPr>
      </w:pPr>
    </w:p>
    <w:p w14:paraId="32884273" w14:textId="77777777" w:rsidR="00BA30FA" w:rsidRPr="003B36EF" w:rsidRDefault="00BA30FA" w:rsidP="00BA30FA">
      <w:pPr>
        <w:rPr>
          <w:rFonts w:ascii="ＭＳ 明朝" w:eastAsia="ＭＳ 明朝"/>
        </w:rPr>
      </w:pPr>
      <w:r w:rsidRPr="003B36EF">
        <w:rPr>
          <w:rFonts w:ascii="ＭＳ 明朝" w:eastAsia="ＭＳ 明朝" w:hint="eastAsia"/>
        </w:rPr>
        <w:t>8　県産品斡旋事業</w:t>
      </w:r>
    </w:p>
    <w:p w14:paraId="3069FF0F" w14:textId="77777777" w:rsidR="00BA30FA" w:rsidRPr="003B36EF" w:rsidRDefault="00BA30FA" w:rsidP="00BA30FA">
      <w:pPr>
        <w:ind w:left="105" w:hangingChars="50" w:hanging="105"/>
        <w:rPr>
          <w:rFonts w:ascii="ＭＳ 明朝" w:eastAsia="ＭＳ 明朝"/>
          <w:szCs w:val="22"/>
        </w:rPr>
      </w:pPr>
      <w:r w:rsidRPr="003B36EF">
        <w:rPr>
          <w:rFonts w:ascii="ＭＳ 明朝" w:eastAsia="ＭＳ 明朝" w:hint="eastAsia"/>
        </w:rPr>
        <w:t xml:space="preserve">   </w:t>
      </w:r>
      <w:r w:rsidRPr="003B36EF">
        <w:rPr>
          <w:rFonts w:ascii="ＭＳ 明朝" w:eastAsia="ＭＳ 明朝" w:hint="eastAsia"/>
          <w:szCs w:val="22"/>
        </w:rPr>
        <w:t>せとうち旬彩館や百貨店の県産品ショップに魅力ある県産品を送り込むことで、県産品の知名度の向上と販路拡大を図る。</w:t>
      </w:r>
    </w:p>
    <w:p w14:paraId="6D6AAEA6" w14:textId="77777777" w:rsidR="00BA30FA" w:rsidRPr="003B36EF" w:rsidRDefault="00BA30FA" w:rsidP="00BA30FA">
      <w:pPr>
        <w:ind w:left="105" w:hangingChars="50" w:hanging="105"/>
        <w:rPr>
          <w:rFonts w:ascii="ＭＳ 明朝" w:eastAsia="ＭＳ 明朝"/>
        </w:rPr>
      </w:pPr>
    </w:p>
    <w:p w14:paraId="30BB0C18" w14:textId="77777777" w:rsidR="00BA30FA" w:rsidRPr="003B36EF" w:rsidRDefault="00BA30FA" w:rsidP="00BA30FA">
      <w:pPr>
        <w:rPr>
          <w:rFonts w:ascii="ＭＳ 明朝" w:eastAsia="ＭＳ 明朝"/>
        </w:rPr>
      </w:pPr>
      <w:r w:rsidRPr="003B36EF">
        <w:rPr>
          <w:rFonts w:ascii="ＭＳ 明朝" w:eastAsia="ＭＳ 明朝" w:hint="eastAsia"/>
        </w:rPr>
        <w:t>9　物産展出展事業</w:t>
      </w:r>
    </w:p>
    <w:p w14:paraId="12CBBCE1" w14:textId="77777777" w:rsidR="00BA30FA" w:rsidRPr="003B36EF" w:rsidRDefault="00BA30FA" w:rsidP="00BA30FA">
      <w:pPr>
        <w:ind w:leftChars="100" w:left="210" w:firstLineChars="100" w:firstLine="210"/>
        <w:rPr>
          <w:rFonts w:ascii="ＭＳ 明朝" w:eastAsia="ＭＳ 明朝"/>
          <w:szCs w:val="22"/>
        </w:rPr>
      </w:pPr>
      <w:r w:rsidRPr="003B36EF">
        <w:rPr>
          <w:rFonts w:ascii="ＭＳ 明朝" w:eastAsia="ＭＳ 明朝" w:hint="eastAsia"/>
          <w:szCs w:val="22"/>
        </w:rPr>
        <w:t>百貨店等で開催される物産展に県内事業者を募って出展することや、大型量販店、イベントなど多くの人が集まる場所に出展することで、</w:t>
      </w:r>
    </w:p>
    <w:p w14:paraId="2D19B425" w14:textId="77777777" w:rsidR="00BA30FA" w:rsidRPr="003B36EF" w:rsidRDefault="00BA30FA" w:rsidP="00BA30FA">
      <w:pPr>
        <w:ind w:firstLineChars="100" w:firstLine="210"/>
        <w:rPr>
          <w:rFonts w:ascii="ＭＳ 明朝" w:eastAsia="ＭＳ 明朝"/>
        </w:rPr>
      </w:pPr>
      <w:r w:rsidRPr="003B36EF">
        <w:rPr>
          <w:rFonts w:ascii="ＭＳ 明朝" w:eastAsia="ＭＳ 明朝" w:hint="eastAsia"/>
          <w:szCs w:val="22"/>
        </w:rPr>
        <w:t>県産品の販売促進と情報発信を図る。</w:t>
      </w:r>
    </w:p>
    <w:p w14:paraId="4E20AFF4" w14:textId="77777777" w:rsidR="00BA30FA" w:rsidRPr="003B36EF" w:rsidRDefault="00BA30FA" w:rsidP="00BA30FA">
      <w:pPr>
        <w:rPr>
          <w:rFonts w:ascii="ＭＳ 明朝" w:eastAsia="ＭＳ 明朝"/>
        </w:rPr>
      </w:pPr>
    </w:p>
    <w:p w14:paraId="570B0C8A" w14:textId="77777777" w:rsidR="00BA30FA" w:rsidRPr="003B36EF" w:rsidRDefault="00BA30FA" w:rsidP="00BA30FA">
      <w:pPr>
        <w:rPr>
          <w:rFonts w:ascii="ＭＳ 明朝" w:eastAsia="ＭＳ 明朝"/>
        </w:rPr>
      </w:pPr>
      <w:r w:rsidRPr="003B36EF">
        <w:rPr>
          <w:rFonts w:ascii="ＭＳ 明朝" w:eastAsia="ＭＳ 明朝" w:hint="eastAsia"/>
        </w:rPr>
        <w:t>10　栗林庵オンラインショップ運営事業</w:t>
      </w:r>
    </w:p>
    <w:p w14:paraId="5DECEF5C" w14:textId="77777777" w:rsidR="00BA30FA" w:rsidRPr="003B36EF" w:rsidRDefault="00BA30FA" w:rsidP="00BA30FA">
      <w:pPr>
        <w:ind w:left="210" w:hangingChars="100" w:hanging="210"/>
        <w:rPr>
          <w:rFonts w:ascii="ＭＳ 明朝" w:eastAsia="ＭＳ 明朝"/>
        </w:rPr>
      </w:pPr>
      <w:r w:rsidRPr="003B36EF">
        <w:rPr>
          <w:rFonts w:ascii="ＭＳ 明朝" w:eastAsia="ＭＳ 明朝" w:hint="eastAsia"/>
        </w:rPr>
        <w:t xml:space="preserve">　  </w:t>
      </w:r>
      <w:r w:rsidRPr="003B36EF">
        <w:rPr>
          <w:rFonts w:ascii="ＭＳ 明朝" w:eastAsia="ＭＳ 明朝" w:hint="eastAsia"/>
          <w:szCs w:val="22"/>
        </w:rPr>
        <w:t>栗林庵の公式サイトにおいて、新商品や製造者（生産者）・イベント情報などを発信するほか、栗林庵オンラインショップでネット販売を行い、栗林庵を訪れる機会がない方に対しても、県産品の情報発信及び販路拡大を図る。</w:t>
      </w:r>
    </w:p>
    <w:p w14:paraId="65A78578" w14:textId="77777777" w:rsidR="00BA30FA" w:rsidRPr="003B36EF" w:rsidRDefault="00BA30FA" w:rsidP="00BA30FA">
      <w:pPr>
        <w:rPr>
          <w:rFonts w:ascii="ＭＳ 明朝" w:eastAsia="ＭＳ 明朝"/>
        </w:rPr>
      </w:pPr>
    </w:p>
    <w:p w14:paraId="66B83FC2" w14:textId="77777777" w:rsidR="00BA30FA" w:rsidRPr="003B36EF" w:rsidRDefault="00BA30FA" w:rsidP="00BA30FA">
      <w:pPr>
        <w:rPr>
          <w:rFonts w:ascii="ＭＳ 明朝" w:eastAsia="ＭＳ 明朝"/>
        </w:rPr>
      </w:pPr>
      <w:r w:rsidRPr="003B36EF">
        <w:rPr>
          <w:rFonts w:ascii="ＭＳ 明朝" w:eastAsia="ＭＳ 明朝" w:hint="eastAsia"/>
        </w:rPr>
        <w:t>11　県産品情報発信事業</w:t>
      </w:r>
    </w:p>
    <w:p w14:paraId="4572D649" w14:textId="77777777" w:rsidR="00BA30FA" w:rsidRPr="003B36EF" w:rsidRDefault="00BA30FA" w:rsidP="00BA30FA">
      <w:pPr>
        <w:ind w:left="105" w:hangingChars="50" w:hanging="105"/>
        <w:rPr>
          <w:rFonts w:ascii="ＭＳ 明朝" w:eastAsia="ＭＳ 明朝"/>
        </w:rPr>
      </w:pPr>
      <w:r w:rsidRPr="003B36EF">
        <w:rPr>
          <w:rFonts w:ascii="ＭＳ 明朝" w:eastAsia="ＭＳ 明朝" w:hint="eastAsia"/>
        </w:rPr>
        <w:t xml:space="preserve">　 (1)　アンテナショップ県産品情報発信事業</w:t>
      </w:r>
    </w:p>
    <w:p w14:paraId="61937C12" w14:textId="77777777" w:rsidR="00BA30FA" w:rsidRPr="003B36EF" w:rsidRDefault="00BA30FA" w:rsidP="00BA30FA">
      <w:pPr>
        <w:ind w:left="735" w:hangingChars="350" w:hanging="735"/>
        <w:rPr>
          <w:rFonts w:ascii="ＭＳ 明朝" w:eastAsia="ＭＳ 明朝"/>
          <w:szCs w:val="22"/>
        </w:rPr>
      </w:pPr>
      <w:r w:rsidRPr="003B36EF">
        <w:rPr>
          <w:rFonts w:ascii="ＭＳ 明朝" w:eastAsia="ＭＳ 明朝" w:hint="eastAsia"/>
        </w:rPr>
        <w:t xml:space="preserve">　　　  </w:t>
      </w:r>
      <w:r w:rsidRPr="003B36EF">
        <w:rPr>
          <w:rFonts w:ascii="ＭＳ 明朝" w:eastAsia="ＭＳ 明朝" w:hint="eastAsia"/>
          <w:szCs w:val="22"/>
        </w:rPr>
        <w:t>アンテナショップである栗林庵において、消費者の反応のフィードバック、製造技法から商品にまつわる伝承など詳細な商品説明を行う</w:t>
      </w:r>
    </w:p>
    <w:p w14:paraId="720B984D" w14:textId="77777777" w:rsidR="00BA30FA" w:rsidRPr="003B36EF" w:rsidRDefault="00BA30FA" w:rsidP="00BA30FA">
      <w:pPr>
        <w:ind w:leftChars="300" w:left="735" w:hangingChars="50" w:hanging="105"/>
        <w:rPr>
          <w:rFonts w:ascii="ＭＳ 明朝" w:eastAsia="ＭＳ 明朝"/>
        </w:rPr>
      </w:pPr>
      <w:r w:rsidRPr="003B36EF">
        <w:rPr>
          <w:rFonts w:ascii="ＭＳ 明朝" w:eastAsia="ＭＳ 明朝" w:hint="eastAsia"/>
          <w:szCs w:val="22"/>
        </w:rPr>
        <w:t>とともに、外国人観光客向けの情報発信を強化する。</w:t>
      </w:r>
    </w:p>
    <w:p w14:paraId="41DEB30A" w14:textId="77777777" w:rsidR="00BA30FA" w:rsidRPr="003B36EF" w:rsidRDefault="00BA30FA" w:rsidP="00BA30FA">
      <w:pPr>
        <w:rPr>
          <w:rFonts w:ascii="ＭＳ 明朝" w:eastAsia="ＭＳ 明朝"/>
        </w:rPr>
      </w:pPr>
    </w:p>
    <w:p w14:paraId="17876439" w14:textId="77777777" w:rsidR="00BA30FA" w:rsidRPr="003B36EF" w:rsidRDefault="00BA30FA" w:rsidP="00BA30FA">
      <w:pPr>
        <w:ind w:firstLineChars="50" w:firstLine="105"/>
        <w:rPr>
          <w:rFonts w:ascii="ＭＳ 明朝" w:eastAsia="ＭＳ 明朝"/>
        </w:rPr>
      </w:pPr>
      <w:r w:rsidRPr="003B36EF">
        <w:rPr>
          <w:rFonts w:ascii="ＭＳ 明朝" w:eastAsia="ＭＳ 明朝" w:hint="eastAsia"/>
        </w:rPr>
        <w:t xml:space="preserve">　(2)　伝統的工芸品展示業務</w:t>
      </w:r>
    </w:p>
    <w:p w14:paraId="401C8D2A" w14:textId="77777777" w:rsidR="00BA30FA" w:rsidRPr="003B36EF" w:rsidRDefault="00BA30FA" w:rsidP="00BA30FA">
      <w:pPr>
        <w:rPr>
          <w:rFonts w:ascii="ＭＳ 明朝" w:eastAsia="ＭＳ 明朝"/>
        </w:rPr>
      </w:pPr>
      <w:r w:rsidRPr="003B36EF">
        <w:rPr>
          <w:rFonts w:ascii="ＭＳ 明朝" w:eastAsia="ＭＳ 明朝" w:hint="eastAsia"/>
        </w:rPr>
        <w:t xml:space="preserve">　　　  </w:t>
      </w:r>
      <w:r w:rsidRPr="003B36EF">
        <w:rPr>
          <w:rFonts w:ascii="ＭＳ 明朝" w:eastAsia="ＭＳ 明朝" w:hint="eastAsia"/>
          <w:szCs w:val="22"/>
        </w:rPr>
        <w:t>栗林公園商工奨励館内において、伝統的工芸品の展示を行うことで、来園する方に対して香川県の伝統的工芸品をＰＲする。</w:t>
      </w:r>
    </w:p>
    <w:p w14:paraId="22604F6A" w14:textId="77777777" w:rsidR="00BA30FA" w:rsidRPr="003B36EF" w:rsidRDefault="00BA30FA" w:rsidP="00BA30FA">
      <w:pPr>
        <w:rPr>
          <w:rFonts w:ascii="ＭＳ 明朝" w:eastAsia="ＭＳ 明朝"/>
        </w:rPr>
      </w:pPr>
    </w:p>
    <w:p w14:paraId="63D3501A" w14:textId="77777777" w:rsidR="00BA30FA" w:rsidRPr="003B36EF" w:rsidRDefault="00BA30FA" w:rsidP="00BA30FA">
      <w:pPr>
        <w:ind w:firstLineChars="50" w:firstLine="105"/>
        <w:rPr>
          <w:rFonts w:ascii="ＭＳ 明朝" w:eastAsia="ＭＳ 明朝"/>
        </w:rPr>
      </w:pPr>
      <w:r w:rsidRPr="003B36EF">
        <w:rPr>
          <w:rFonts w:ascii="ＭＳ 明朝" w:eastAsia="ＭＳ 明朝" w:hint="eastAsia"/>
        </w:rPr>
        <w:t xml:space="preserve">　(3)　特産品等実演の開催事業</w:t>
      </w:r>
    </w:p>
    <w:p w14:paraId="3CB4D0EF" w14:textId="77777777" w:rsidR="00BA30FA" w:rsidRPr="003B36EF" w:rsidRDefault="00BA30FA" w:rsidP="00BA30FA">
      <w:pPr>
        <w:ind w:left="630" w:hangingChars="300" w:hanging="630"/>
        <w:rPr>
          <w:rFonts w:ascii="ＭＳ 明朝" w:eastAsia="ＭＳ 明朝"/>
        </w:rPr>
      </w:pPr>
      <w:r w:rsidRPr="003B36EF">
        <w:rPr>
          <w:rFonts w:ascii="ＭＳ 明朝" w:eastAsia="ＭＳ 明朝" w:hint="eastAsia"/>
        </w:rPr>
        <w:t xml:space="preserve">　　　  </w:t>
      </w:r>
      <w:r w:rsidRPr="003B36EF">
        <w:rPr>
          <w:rFonts w:ascii="ＭＳ 明朝" w:eastAsia="ＭＳ 明朝" w:hint="eastAsia"/>
          <w:szCs w:val="22"/>
        </w:rPr>
        <w:t>栗林公園商工奨励館において、伝統工芸士等が伝統的工芸品等の実演、説明を行うイベントの開催を通じて来園者に対して香川県の伝統的工芸品等をＰＲする。</w:t>
      </w:r>
    </w:p>
    <w:p w14:paraId="7FC03258" w14:textId="77777777" w:rsidR="00BA30FA" w:rsidRDefault="00BA30FA" w:rsidP="00BA30FA">
      <w:pPr>
        <w:jc w:val="center"/>
        <w:rPr>
          <w:rFonts w:ascii="ＭＳ 明朝" w:eastAsia="ＭＳ 明朝"/>
          <w:b/>
          <w:noProof/>
          <w:sz w:val="28"/>
          <w:szCs w:val="28"/>
          <w:u w:val="double"/>
        </w:rPr>
      </w:pPr>
    </w:p>
    <w:p w14:paraId="0B584BCA" w14:textId="77777777" w:rsidR="00BA30FA" w:rsidRDefault="00BA30FA" w:rsidP="00BA30FA">
      <w:pPr>
        <w:jc w:val="center"/>
        <w:rPr>
          <w:rFonts w:ascii="ＭＳ 明朝" w:eastAsia="ＭＳ 明朝"/>
          <w:b/>
          <w:noProof/>
          <w:sz w:val="28"/>
          <w:szCs w:val="28"/>
          <w:u w:val="double"/>
        </w:rPr>
      </w:pPr>
    </w:p>
    <w:p w14:paraId="55603490" w14:textId="77777777" w:rsidR="00BA30FA" w:rsidRDefault="00BA30FA" w:rsidP="00BA30FA">
      <w:pPr>
        <w:jc w:val="center"/>
        <w:rPr>
          <w:rFonts w:ascii="ＭＳ 明朝" w:eastAsia="ＭＳ 明朝"/>
          <w:b/>
          <w:noProof/>
          <w:sz w:val="28"/>
          <w:szCs w:val="28"/>
          <w:u w:val="double"/>
        </w:rPr>
      </w:pPr>
    </w:p>
    <w:p w14:paraId="66CD4A48" w14:textId="77777777" w:rsidR="00BA30FA" w:rsidRDefault="00BA30FA" w:rsidP="00BA30FA">
      <w:pPr>
        <w:jc w:val="center"/>
        <w:rPr>
          <w:rFonts w:ascii="ＭＳ 明朝" w:eastAsia="ＭＳ 明朝"/>
          <w:b/>
          <w:noProof/>
          <w:sz w:val="28"/>
          <w:szCs w:val="28"/>
          <w:u w:val="double"/>
        </w:rPr>
      </w:pPr>
    </w:p>
    <w:p w14:paraId="6CA7A16B" w14:textId="77777777" w:rsidR="00BA30FA" w:rsidRDefault="00BA30FA" w:rsidP="00BA30FA">
      <w:pPr>
        <w:jc w:val="center"/>
        <w:rPr>
          <w:rFonts w:ascii="ＭＳ 明朝" w:eastAsia="ＭＳ 明朝"/>
          <w:b/>
          <w:noProof/>
          <w:sz w:val="28"/>
          <w:szCs w:val="28"/>
          <w:u w:val="double"/>
        </w:rPr>
      </w:pPr>
    </w:p>
    <w:p w14:paraId="75E869F9" w14:textId="77777777" w:rsidR="00BA30FA" w:rsidRDefault="00BA30FA" w:rsidP="00BA30FA">
      <w:pPr>
        <w:jc w:val="center"/>
        <w:rPr>
          <w:rFonts w:ascii="ＭＳ 明朝" w:eastAsia="ＭＳ 明朝"/>
          <w:b/>
          <w:noProof/>
          <w:sz w:val="28"/>
          <w:szCs w:val="28"/>
          <w:u w:val="double"/>
        </w:rPr>
      </w:pPr>
    </w:p>
    <w:p w14:paraId="70366912" w14:textId="77777777" w:rsidR="00545B02" w:rsidRPr="00BA30FA" w:rsidRDefault="00545B02" w:rsidP="00C910B8">
      <w:pPr>
        <w:jc w:val="center"/>
        <w:rPr>
          <w:rFonts w:ascii="ＭＳ 明朝" w:eastAsia="ＭＳ 明朝"/>
          <w:b/>
          <w:noProof/>
          <w:sz w:val="28"/>
          <w:szCs w:val="28"/>
          <w:u w:val="double"/>
        </w:rPr>
      </w:pPr>
    </w:p>
    <w:sectPr w:rsidR="00545B02" w:rsidRPr="00BA30FA" w:rsidSect="0033523B">
      <w:footerReference w:type="even" r:id="rId8"/>
      <w:pgSz w:w="16838" w:h="11906" w:orient="landscape" w:code="9"/>
      <w:pgMar w:top="1168" w:right="1418" w:bottom="1315" w:left="1701" w:header="851" w:footer="992" w:gutter="0"/>
      <w:paperSrc w:first="3" w:other="3"/>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CBCF4" w14:textId="77777777" w:rsidR="006B20DC" w:rsidRDefault="006B20DC">
      <w:r>
        <w:separator/>
      </w:r>
    </w:p>
  </w:endnote>
  <w:endnote w:type="continuationSeparator" w:id="0">
    <w:p w14:paraId="066B0640" w14:textId="77777777" w:rsidR="006B20DC" w:rsidRDefault="006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A781" w14:textId="77777777" w:rsidR="00CB138A" w:rsidRDefault="00CB138A" w:rsidP="00745B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4B0DE7F" w14:textId="77777777" w:rsidR="00CB138A" w:rsidRDefault="00CB13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1791A" w14:textId="77777777" w:rsidR="006B20DC" w:rsidRDefault="006B20DC">
      <w:r>
        <w:separator/>
      </w:r>
    </w:p>
  </w:footnote>
  <w:footnote w:type="continuationSeparator" w:id="0">
    <w:p w14:paraId="3BF71ADE" w14:textId="77777777" w:rsidR="006B20DC" w:rsidRDefault="006B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C66"/>
    <w:multiLevelType w:val="hybridMultilevel"/>
    <w:tmpl w:val="B95216D0"/>
    <w:lvl w:ilvl="0" w:tplc="CB4CA36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45C162C"/>
    <w:multiLevelType w:val="hybridMultilevel"/>
    <w:tmpl w:val="E7FC342E"/>
    <w:lvl w:ilvl="0" w:tplc="A73425E4">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C71C42"/>
    <w:multiLevelType w:val="singleLevel"/>
    <w:tmpl w:val="699E6EEE"/>
    <w:lvl w:ilvl="0">
      <w:numFmt w:val="bullet"/>
      <w:lvlText w:val="△"/>
      <w:lvlJc w:val="left"/>
      <w:pPr>
        <w:tabs>
          <w:tab w:val="num" w:pos="1110"/>
        </w:tabs>
        <w:ind w:left="1110" w:hanging="690"/>
      </w:pPr>
      <w:rPr>
        <w:rFonts w:ascii="ＭＳ 明朝" w:eastAsia="ＭＳ 明朝" w:hAnsi="Times New Roman" w:hint="eastAsia"/>
      </w:rPr>
    </w:lvl>
  </w:abstractNum>
  <w:abstractNum w:abstractNumId="3" w15:restartNumberingAfterBreak="0">
    <w:nsid w:val="5383143A"/>
    <w:multiLevelType w:val="hybridMultilevel"/>
    <w:tmpl w:val="4224D782"/>
    <w:lvl w:ilvl="0" w:tplc="622A781C">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A2285D"/>
    <w:multiLevelType w:val="hybridMultilevel"/>
    <w:tmpl w:val="E7E49D7C"/>
    <w:lvl w:ilvl="0" w:tplc="B6521F08">
      <w:start w:val="5"/>
      <w:numFmt w:val="bullet"/>
      <w:lvlText w:val="・"/>
      <w:lvlJc w:val="left"/>
      <w:pPr>
        <w:tabs>
          <w:tab w:val="num" w:pos="1560"/>
        </w:tabs>
        <w:ind w:left="1560" w:hanging="360"/>
      </w:pPr>
      <w:rPr>
        <w:rFonts w:ascii="Times New Roman" w:eastAsia="ＭＳ 明朝"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5" w15:restartNumberingAfterBreak="0">
    <w:nsid w:val="68B24B18"/>
    <w:multiLevelType w:val="hybridMultilevel"/>
    <w:tmpl w:val="B8E825B4"/>
    <w:lvl w:ilvl="0" w:tplc="1AE8A1EE">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10526D0"/>
    <w:multiLevelType w:val="hybridMultilevel"/>
    <w:tmpl w:val="6B68CE20"/>
    <w:lvl w:ilvl="0" w:tplc="8234985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9C"/>
    <w:rsid w:val="0000106C"/>
    <w:rsid w:val="00003A47"/>
    <w:rsid w:val="00003AA5"/>
    <w:rsid w:val="0003608C"/>
    <w:rsid w:val="00043177"/>
    <w:rsid w:val="0006434F"/>
    <w:rsid w:val="0007585F"/>
    <w:rsid w:val="00076650"/>
    <w:rsid w:val="00090657"/>
    <w:rsid w:val="000910CA"/>
    <w:rsid w:val="00095CDF"/>
    <w:rsid w:val="000A0A5B"/>
    <w:rsid w:val="000A5DA4"/>
    <w:rsid w:val="000A6260"/>
    <w:rsid w:val="000A66BC"/>
    <w:rsid w:val="000B0B82"/>
    <w:rsid w:val="000B1810"/>
    <w:rsid w:val="000B2A0D"/>
    <w:rsid w:val="000B50A5"/>
    <w:rsid w:val="000C0A74"/>
    <w:rsid w:val="000C37D7"/>
    <w:rsid w:val="000D5AC0"/>
    <w:rsid w:val="000D69C0"/>
    <w:rsid w:val="000D6FAF"/>
    <w:rsid w:val="000E1D00"/>
    <w:rsid w:val="000E6EB9"/>
    <w:rsid w:val="000F2ECF"/>
    <w:rsid w:val="000F4CEA"/>
    <w:rsid w:val="00100107"/>
    <w:rsid w:val="00102D9B"/>
    <w:rsid w:val="00104242"/>
    <w:rsid w:val="00114F8B"/>
    <w:rsid w:val="0011752B"/>
    <w:rsid w:val="001255EC"/>
    <w:rsid w:val="00125B9D"/>
    <w:rsid w:val="001315DD"/>
    <w:rsid w:val="00131C30"/>
    <w:rsid w:val="0013741C"/>
    <w:rsid w:val="00137659"/>
    <w:rsid w:val="00137F35"/>
    <w:rsid w:val="00151B61"/>
    <w:rsid w:val="001540A2"/>
    <w:rsid w:val="001550C4"/>
    <w:rsid w:val="001717C6"/>
    <w:rsid w:val="00172BCC"/>
    <w:rsid w:val="00175561"/>
    <w:rsid w:val="001770D1"/>
    <w:rsid w:val="001903F5"/>
    <w:rsid w:val="001918FF"/>
    <w:rsid w:val="001960B3"/>
    <w:rsid w:val="001A61AE"/>
    <w:rsid w:val="001A631A"/>
    <w:rsid w:val="001B1251"/>
    <w:rsid w:val="001B51C2"/>
    <w:rsid w:val="001B66B9"/>
    <w:rsid w:val="001C3525"/>
    <w:rsid w:val="001C60B2"/>
    <w:rsid w:val="001C6938"/>
    <w:rsid w:val="001D02D8"/>
    <w:rsid w:val="001D2FF3"/>
    <w:rsid w:val="001D5EF3"/>
    <w:rsid w:val="001D62C4"/>
    <w:rsid w:val="001E061C"/>
    <w:rsid w:val="001E0931"/>
    <w:rsid w:val="001E2769"/>
    <w:rsid w:val="001E67C5"/>
    <w:rsid w:val="001F492D"/>
    <w:rsid w:val="002013BF"/>
    <w:rsid w:val="00202A19"/>
    <w:rsid w:val="0021128C"/>
    <w:rsid w:val="002139F4"/>
    <w:rsid w:val="002161AE"/>
    <w:rsid w:val="00216F07"/>
    <w:rsid w:val="00220BB4"/>
    <w:rsid w:val="00227395"/>
    <w:rsid w:val="002325E2"/>
    <w:rsid w:val="00234CA4"/>
    <w:rsid w:val="002428CC"/>
    <w:rsid w:val="002447CA"/>
    <w:rsid w:val="00250A97"/>
    <w:rsid w:val="002553E2"/>
    <w:rsid w:val="002627E5"/>
    <w:rsid w:val="002732C4"/>
    <w:rsid w:val="00274B48"/>
    <w:rsid w:val="002766C5"/>
    <w:rsid w:val="0027720C"/>
    <w:rsid w:val="0028406F"/>
    <w:rsid w:val="0028442D"/>
    <w:rsid w:val="002875DD"/>
    <w:rsid w:val="00290D1E"/>
    <w:rsid w:val="0029695F"/>
    <w:rsid w:val="00296FB2"/>
    <w:rsid w:val="002976D8"/>
    <w:rsid w:val="002A4CA3"/>
    <w:rsid w:val="002B1A6F"/>
    <w:rsid w:val="002B2ADC"/>
    <w:rsid w:val="002B67EC"/>
    <w:rsid w:val="002C0033"/>
    <w:rsid w:val="002C6B90"/>
    <w:rsid w:val="002D1662"/>
    <w:rsid w:val="002D2AF6"/>
    <w:rsid w:val="002D64BC"/>
    <w:rsid w:val="002E4918"/>
    <w:rsid w:val="002E5A97"/>
    <w:rsid w:val="002E78E1"/>
    <w:rsid w:val="00300899"/>
    <w:rsid w:val="00311170"/>
    <w:rsid w:val="00311CC1"/>
    <w:rsid w:val="00311EE2"/>
    <w:rsid w:val="00312E0D"/>
    <w:rsid w:val="003151D1"/>
    <w:rsid w:val="00324944"/>
    <w:rsid w:val="00325DD7"/>
    <w:rsid w:val="00327B75"/>
    <w:rsid w:val="00331575"/>
    <w:rsid w:val="003339CC"/>
    <w:rsid w:val="0033523B"/>
    <w:rsid w:val="00341CDA"/>
    <w:rsid w:val="00350651"/>
    <w:rsid w:val="00354A3F"/>
    <w:rsid w:val="003605E9"/>
    <w:rsid w:val="00362E28"/>
    <w:rsid w:val="00382F92"/>
    <w:rsid w:val="0038779C"/>
    <w:rsid w:val="00393127"/>
    <w:rsid w:val="0039525F"/>
    <w:rsid w:val="003A1BE8"/>
    <w:rsid w:val="003A2087"/>
    <w:rsid w:val="003A5F17"/>
    <w:rsid w:val="003B18CB"/>
    <w:rsid w:val="003B25A8"/>
    <w:rsid w:val="003B269B"/>
    <w:rsid w:val="003B36EF"/>
    <w:rsid w:val="003B5526"/>
    <w:rsid w:val="003B6A22"/>
    <w:rsid w:val="003B6ADD"/>
    <w:rsid w:val="003B7ACE"/>
    <w:rsid w:val="003C5AAE"/>
    <w:rsid w:val="003D5335"/>
    <w:rsid w:val="003E0B6A"/>
    <w:rsid w:val="003E1BF2"/>
    <w:rsid w:val="003E584D"/>
    <w:rsid w:val="003F1637"/>
    <w:rsid w:val="003F3D9A"/>
    <w:rsid w:val="003F4A96"/>
    <w:rsid w:val="003F547A"/>
    <w:rsid w:val="00400A2D"/>
    <w:rsid w:val="00404343"/>
    <w:rsid w:val="00407EBC"/>
    <w:rsid w:val="00411971"/>
    <w:rsid w:val="0041382F"/>
    <w:rsid w:val="0041516E"/>
    <w:rsid w:val="0041545C"/>
    <w:rsid w:val="00416595"/>
    <w:rsid w:val="00417DEB"/>
    <w:rsid w:val="004254DE"/>
    <w:rsid w:val="0044128A"/>
    <w:rsid w:val="0044166C"/>
    <w:rsid w:val="00444899"/>
    <w:rsid w:val="00450C05"/>
    <w:rsid w:val="00456052"/>
    <w:rsid w:val="00457563"/>
    <w:rsid w:val="004652BD"/>
    <w:rsid w:val="0046598E"/>
    <w:rsid w:val="00466CC5"/>
    <w:rsid w:val="0046760E"/>
    <w:rsid w:val="00471C65"/>
    <w:rsid w:val="00472131"/>
    <w:rsid w:val="00473D37"/>
    <w:rsid w:val="004767A5"/>
    <w:rsid w:val="004816BD"/>
    <w:rsid w:val="00481C1E"/>
    <w:rsid w:val="00483321"/>
    <w:rsid w:val="004834CC"/>
    <w:rsid w:val="00495BF3"/>
    <w:rsid w:val="004A2D31"/>
    <w:rsid w:val="004B75C7"/>
    <w:rsid w:val="004C11A2"/>
    <w:rsid w:val="004C3CD9"/>
    <w:rsid w:val="004C66C4"/>
    <w:rsid w:val="004C7404"/>
    <w:rsid w:val="004D38F6"/>
    <w:rsid w:val="004D4486"/>
    <w:rsid w:val="004D4BB2"/>
    <w:rsid w:val="004D68E3"/>
    <w:rsid w:val="004D72FD"/>
    <w:rsid w:val="004E1985"/>
    <w:rsid w:val="004E56DC"/>
    <w:rsid w:val="004E7077"/>
    <w:rsid w:val="004F1D33"/>
    <w:rsid w:val="004F3E9F"/>
    <w:rsid w:val="00505D60"/>
    <w:rsid w:val="00507CB8"/>
    <w:rsid w:val="0051063D"/>
    <w:rsid w:val="0052541C"/>
    <w:rsid w:val="0052550F"/>
    <w:rsid w:val="00525F7E"/>
    <w:rsid w:val="00526302"/>
    <w:rsid w:val="005272C3"/>
    <w:rsid w:val="0052789A"/>
    <w:rsid w:val="00530542"/>
    <w:rsid w:val="005334EF"/>
    <w:rsid w:val="00537A28"/>
    <w:rsid w:val="00543074"/>
    <w:rsid w:val="00544067"/>
    <w:rsid w:val="00545B02"/>
    <w:rsid w:val="005520FB"/>
    <w:rsid w:val="00573708"/>
    <w:rsid w:val="00590E8F"/>
    <w:rsid w:val="005A7711"/>
    <w:rsid w:val="005B11EA"/>
    <w:rsid w:val="005C0D6B"/>
    <w:rsid w:val="005C20EF"/>
    <w:rsid w:val="005D4713"/>
    <w:rsid w:val="005D49DD"/>
    <w:rsid w:val="005E3498"/>
    <w:rsid w:val="005E44DE"/>
    <w:rsid w:val="005E460D"/>
    <w:rsid w:val="005F43F9"/>
    <w:rsid w:val="00603BE5"/>
    <w:rsid w:val="00604612"/>
    <w:rsid w:val="006052F2"/>
    <w:rsid w:val="00605EBF"/>
    <w:rsid w:val="0061043E"/>
    <w:rsid w:val="006237E7"/>
    <w:rsid w:val="006247AE"/>
    <w:rsid w:val="00633D16"/>
    <w:rsid w:val="0063572F"/>
    <w:rsid w:val="00643B95"/>
    <w:rsid w:val="0064568A"/>
    <w:rsid w:val="00652A03"/>
    <w:rsid w:val="0065608B"/>
    <w:rsid w:val="00657066"/>
    <w:rsid w:val="0065794C"/>
    <w:rsid w:val="0066123A"/>
    <w:rsid w:val="00671741"/>
    <w:rsid w:val="006754BC"/>
    <w:rsid w:val="00675DB3"/>
    <w:rsid w:val="006842CC"/>
    <w:rsid w:val="00685A47"/>
    <w:rsid w:val="00687172"/>
    <w:rsid w:val="006879C1"/>
    <w:rsid w:val="00694C06"/>
    <w:rsid w:val="006A1023"/>
    <w:rsid w:val="006A690D"/>
    <w:rsid w:val="006B20DC"/>
    <w:rsid w:val="006B2F59"/>
    <w:rsid w:val="006B50CE"/>
    <w:rsid w:val="006D0D4A"/>
    <w:rsid w:val="006D1D25"/>
    <w:rsid w:val="006D7F71"/>
    <w:rsid w:val="006E0542"/>
    <w:rsid w:val="006E1764"/>
    <w:rsid w:val="006E199A"/>
    <w:rsid w:val="006E56AE"/>
    <w:rsid w:val="006F2AAE"/>
    <w:rsid w:val="006F57F3"/>
    <w:rsid w:val="006F59B7"/>
    <w:rsid w:val="006F6D5B"/>
    <w:rsid w:val="007077FC"/>
    <w:rsid w:val="00711DD3"/>
    <w:rsid w:val="00715FF9"/>
    <w:rsid w:val="00721B55"/>
    <w:rsid w:val="0072467D"/>
    <w:rsid w:val="00730430"/>
    <w:rsid w:val="00735793"/>
    <w:rsid w:val="00735D71"/>
    <w:rsid w:val="007374BB"/>
    <w:rsid w:val="0074314F"/>
    <w:rsid w:val="00743CDA"/>
    <w:rsid w:val="00744DC9"/>
    <w:rsid w:val="00745B2B"/>
    <w:rsid w:val="00760E23"/>
    <w:rsid w:val="0076340E"/>
    <w:rsid w:val="007705EB"/>
    <w:rsid w:val="00773EA6"/>
    <w:rsid w:val="00791F60"/>
    <w:rsid w:val="007A1F46"/>
    <w:rsid w:val="007A274A"/>
    <w:rsid w:val="007A2B30"/>
    <w:rsid w:val="007A3A66"/>
    <w:rsid w:val="007A662E"/>
    <w:rsid w:val="007B0979"/>
    <w:rsid w:val="007B67CC"/>
    <w:rsid w:val="007B79D1"/>
    <w:rsid w:val="007C41FB"/>
    <w:rsid w:val="007C5144"/>
    <w:rsid w:val="007D0FD2"/>
    <w:rsid w:val="007D2651"/>
    <w:rsid w:val="007D3881"/>
    <w:rsid w:val="007E3361"/>
    <w:rsid w:val="007E6710"/>
    <w:rsid w:val="007F3696"/>
    <w:rsid w:val="0080449D"/>
    <w:rsid w:val="00804D5A"/>
    <w:rsid w:val="00805A3F"/>
    <w:rsid w:val="00813909"/>
    <w:rsid w:val="008203BD"/>
    <w:rsid w:val="008258D5"/>
    <w:rsid w:val="00827E64"/>
    <w:rsid w:val="00846288"/>
    <w:rsid w:val="00846C78"/>
    <w:rsid w:val="00856850"/>
    <w:rsid w:val="00862FCE"/>
    <w:rsid w:val="00865C93"/>
    <w:rsid w:val="0086755F"/>
    <w:rsid w:val="0087255B"/>
    <w:rsid w:val="00874D67"/>
    <w:rsid w:val="00877C84"/>
    <w:rsid w:val="00883A66"/>
    <w:rsid w:val="00895C51"/>
    <w:rsid w:val="00895D0A"/>
    <w:rsid w:val="00896533"/>
    <w:rsid w:val="00897217"/>
    <w:rsid w:val="00897752"/>
    <w:rsid w:val="008A2956"/>
    <w:rsid w:val="008A3F00"/>
    <w:rsid w:val="008B0668"/>
    <w:rsid w:val="008B59D0"/>
    <w:rsid w:val="008B6673"/>
    <w:rsid w:val="008D627A"/>
    <w:rsid w:val="008D685D"/>
    <w:rsid w:val="008D7B75"/>
    <w:rsid w:val="008E5FE4"/>
    <w:rsid w:val="008E67CD"/>
    <w:rsid w:val="008F1285"/>
    <w:rsid w:val="008F2C35"/>
    <w:rsid w:val="008F7C92"/>
    <w:rsid w:val="009033A3"/>
    <w:rsid w:val="009066BA"/>
    <w:rsid w:val="00906F41"/>
    <w:rsid w:val="00907299"/>
    <w:rsid w:val="00907360"/>
    <w:rsid w:val="00911E74"/>
    <w:rsid w:val="00912ED3"/>
    <w:rsid w:val="00912F4C"/>
    <w:rsid w:val="009148E9"/>
    <w:rsid w:val="009262E2"/>
    <w:rsid w:val="00942609"/>
    <w:rsid w:val="00943A3C"/>
    <w:rsid w:val="009443C2"/>
    <w:rsid w:val="00953C83"/>
    <w:rsid w:val="009723A9"/>
    <w:rsid w:val="00976A7A"/>
    <w:rsid w:val="00977611"/>
    <w:rsid w:val="00982091"/>
    <w:rsid w:val="00985EA1"/>
    <w:rsid w:val="00987139"/>
    <w:rsid w:val="0099001B"/>
    <w:rsid w:val="00990059"/>
    <w:rsid w:val="00995E3B"/>
    <w:rsid w:val="0099684B"/>
    <w:rsid w:val="00996AFA"/>
    <w:rsid w:val="009A26EE"/>
    <w:rsid w:val="009A48FF"/>
    <w:rsid w:val="009A520C"/>
    <w:rsid w:val="009C1884"/>
    <w:rsid w:val="009C1D40"/>
    <w:rsid w:val="009C4B5A"/>
    <w:rsid w:val="009C7012"/>
    <w:rsid w:val="009D6B65"/>
    <w:rsid w:val="009D7331"/>
    <w:rsid w:val="009E2F92"/>
    <w:rsid w:val="009F2E37"/>
    <w:rsid w:val="009F3D0D"/>
    <w:rsid w:val="00A04E2D"/>
    <w:rsid w:val="00A04F09"/>
    <w:rsid w:val="00A05CCC"/>
    <w:rsid w:val="00A07C51"/>
    <w:rsid w:val="00A10384"/>
    <w:rsid w:val="00A139D1"/>
    <w:rsid w:val="00A30216"/>
    <w:rsid w:val="00A30CCE"/>
    <w:rsid w:val="00A31340"/>
    <w:rsid w:val="00A336BE"/>
    <w:rsid w:val="00A41DBD"/>
    <w:rsid w:val="00A4248A"/>
    <w:rsid w:val="00A439F2"/>
    <w:rsid w:val="00A518D5"/>
    <w:rsid w:val="00A53437"/>
    <w:rsid w:val="00A55897"/>
    <w:rsid w:val="00A57B2F"/>
    <w:rsid w:val="00A607AF"/>
    <w:rsid w:val="00A616D6"/>
    <w:rsid w:val="00A62B14"/>
    <w:rsid w:val="00A66999"/>
    <w:rsid w:val="00A66AE5"/>
    <w:rsid w:val="00A70582"/>
    <w:rsid w:val="00A86E5C"/>
    <w:rsid w:val="00A9666B"/>
    <w:rsid w:val="00AA4FBE"/>
    <w:rsid w:val="00AA596F"/>
    <w:rsid w:val="00AB2664"/>
    <w:rsid w:val="00AB65AC"/>
    <w:rsid w:val="00AB68F6"/>
    <w:rsid w:val="00AE758D"/>
    <w:rsid w:val="00AF17F2"/>
    <w:rsid w:val="00AF4615"/>
    <w:rsid w:val="00B0139E"/>
    <w:rsid w:val="00B045C6"/>
    <w:rsid w:val="00B0514B"/>
    <w:rsid w:val="00B2215E"/>
    <w:rsid w:val="00B221F0"/>
    <w:rsid w:val="00B24629"/>
    <w:rsid w:val="00B30262"/>
    <w:rsid w:val="00B37E2C"/>
    <w:rsid w:val="00B419B2"/>
    <w:rsid w:val="00B50D90"/>
    <w:rsid w:val="00B5660A"/>
    <w:rsid w:val="00B628B8"/>
    <w:rsid w:val="00B64A6B"/>
    <w:rsid w:val="00B772E6"/>
    <w:rsid w:val="00B947CA"/>
    <w:rsid w:val="00BA0548"/>
    <w:rsid w:val="00BA2671"/>
    <w:rsid w:val="00BA30FA"/>
    <w:rsid w:val="00BA5C51"/>
    <w:rsid w:val="00BB44A6"/>
    <w:rsid w:val="00BB7D55"/>
    <w:rsid w:val="00BC05B6"/>
    <w:rsid w:val="00BC06A5"/>
    <w:rsid w:val="00BD0506"/>
    <w:rsid w:val="00BD4BD5"/>
    <w:rsid w:val="00BE147A"/>
    <w:rsid w:val="00BE153D"/>
    <w:rsid w:val="00BE16F1"/>
    <w:rsid w:val="00BF1AE3"/>
    <w:rsid w:val="00BF353A"/>
    <w:rsid w:val="00C0011B"/>
    <w:rsid w:val="00C17FF4"/>
    <w:rsid w:val="00C36F77"/>
    <w:rsid w:val="00C43890"/>
    <w:rsid w:val="00C439D5"/>
    <w:rsid w:val="00C44505"/>
    <w:rsid w:val="00C45F4B"/>
    <w:rsid w:val="00C51EF7"/>
    <w:rsid w:val="00C54B3C"/>
    <w:rsid w:val="00C60D81"/>
    <w:rsid w:val="00C76252"/>
    <w:rsid w:val="00C81448"/>
    <w:rsid w:val="00C910B8"/>
    <w:rsid w:val="00CA0F91"/>
    <w:rsid w:val="00CA2E15"/>
    <w:rsid w:val="00CA6FD2"/>
    <w:rsid w:val="00CB138A"/>
    <w:rsid w:val="00CB155C"/>
    <w:rsid w:val="00CB16A3"/>
    <w:rsid w:val="00CB5A69"/>
    <w:rsid w:val="00CB674D"/>
    <w:rsid w:val="00CC3CB1"/>
    <w:rsid w:val="00CC6CA3"/>
    <w:rsid w:val="00CD1161"/>
    <w:rsid w:val="00CD470E"/>
    <w:rsid w:val="00CE1A2F"/>
    <w:rsid w:val="00CE52E8"/>
    <w:rsid w:val="00CF236B"/>
    <w:rsid w:val="00CF5BF3"/>
    <w:rsid w:val="00D000C4"/>
    <w:rsid w:val="00D00F2F"/>
    <w:rsid w:val="00D01874"/>
    <w:rsid w:val="00D047AF"/>
    <w:rsid w:val="00D06940"/>
    <w:rsid w:val="00D06B36"/>
    <w:rsid w:val="00D1073E"/>
    <w:rsid w:val="00D10785"/>
    <w:rsid w:val="00D2462B"/>
    <w:rsid w:val="00D25852"/>
    <w:rsid w:val="00D277C7"/>
    <w:rsid w:val="00D37795"/>
    <w:rsid w:val="00D4246F"/>
    <w:rsid w:val="00D449A3"/>
    <w:rsid w:val="00D469D3"/>
    <w:rsid w:val="00D527D9"/>
    <w:rsid w:val="00D577A9"/>
    <w:rsid w:val="00D60C81"/>
    <w:rsid w:val="00D610B5"/>
    <w:rsid w:val="00D6660B"/>
    <w:rsid w:val="00D7397A"/>
    <w:rsid w:val="00D755B8"/>
    <w:rsid w:val="00D84B31"/>
    <w:rsid w:val="00D90589"/>
    <w:rsid w:val="00D97FFA"/>
    <w:rsid w:val="00DA28E0"/>
    <w:rsid w:val="00DB2553"/>
    <w:rsid w:val="00DB5C26"/>
    <w:rsid w:val="00DC1045"/>
    <w:rsid w:val="00DD7756"/>
    <w:rsid w:val="00DD7D37"/>
    <w:rsid w:val="00DE0408"/>
    <w:rsid w:val="00DE47A3"/>
    <w:rsid w:val="00DF208E"/>
    <w:rsid w:val="00DF51EB"/>
    <w:rsid w:val="00DF70BF"/>
    <w:rsid w:val="00E030E5"/>
    <w:rsid w:val="00E10D03"/>
    <w:rsid w:val="00E150A0"/>
    <w:rsid w:val="00E155EC"/>
    <w:rsid w:val="00E15C52"/>
    <w:rsid w:val="00E216AC"/>
    <w:rsid w:val="00E24EBD"/>
    <w:rsid w:val="00E25B4C"/>
    <w:rsid w:val="00E42058"/>
    <w:rsid w:val="00E432FF"/>
    <w:rsid w:val="00E472A7"/>
    <w:rsid w:val="00E50C1C"/>
    <w:rsid w:val="00E560B7"/>
    <w:rsid w:val="00E60D1D"/>
    <w:rsid w:val="00E66A29"/>
    <w:rsid w:val="00E741D8"/>
    <w:rsid w:val="00E779FE"/>
    <w:rsid w:val="00E77A74"/>
    <w:rsid w:val="00E818BA"/>
    <w:rsid w:val="00E821D8"/>
    <w:rsid w:val="00E85D64"/>
    <w:rsid w:val="00E978E4"/>
    <w:rsid w:val="00EA182F"/>
    <w:rsid w:val="00EA2999"/>
    <w:rsid w:val="00EA5962"/>
    <w:rsid w:val="00EA5C55"/>
    <w:rsid w:val="00EB2903"/>
    <w:rsid w:val="00EB4185"/>
    <w:rsid w:val="00EB48EB"/>
    <w:rsid w:val="00EB4E3F"/>
    <w:rsid w:val="00EB7AD6"/>
    <w:rsid w:val="00EC0A64"/>
    <w:rsid w:val="00EC2B3F"/>
    <w:rsid w:val="00EC373D"/>
    <w:rsid w:val="00EC4116"/>
    <w:rsid w:val="00EC7AC6"/>
    <w:rsid w:val="00EE0CB4"/>
    <w:rsid w:val="00EE3E0A"/>
    <w:rsid w:val="00EE4C9E"/>
    <w:rsid w:val="00EE4F8E"/>
    <w:rsid w:val="00F0378F"/>
    <w:rsid w:val="00F03D52"/>
    <w:rsid w:val="00F03DDB"/>
    <w:rsid w:val="00F221AA"/>
    <w:rsid w:val="00F278FC"/>
    <w:rsid w:val="00F4414E"/>
    <w:rsid w:val="00F46C84"/>
    <w:rsid w:val="00F52F10"/>
    <w:rsid w:val="00F53B94"/>
    <w:rsid w:val="00F6169A"/>
    <w:rsid w:val="00F64F17"/>
    <w:rsid w:val="00F66408"/>
    <w:rsid w:val="00F82088"/>
    <w:rsid w:val="00F83A0A"/>
    <w:rsid w:val="00F857F1"/>
    <w:rsid w:val="00F900A4"/>
    <w:rsid w:val="00F900CC"/>
    <w:rsid w:val="00F94569"/>
    <w:rsid w:val="00F957F0"/>
    <w:rsid w:val="00FA0034"/>
    <w:rsid w:val="00FA0731"/>
    <w:rsid w:val="00FA35A6"/>
    <w:rsid w:val="00FA52A1"/>
    <w:rsid w:val="00FC5141"/>
    <w:rsid w:val="00FD1263"/>
    <w:rsid w:val="00FD20D7"/>
    <w:rsid w:val="00FD36DC"/>
    <w:rsid w:val="00FD5505"/>
    <w:rsid w:val="00FE25D5"/>
    <w:rsid w:val="00FE5C24"/>
    <w:rsid w:val="00FF2396"/>
    <w:rsid w:val="00FF3EFF"/>
    <w:rsid w:val="00FF6E8B"/>
    <w:rsid w:val="00FF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1AE94B5"/>
  <w15:chartTrackingRefBased/>
  <w15:docId w15:val="{F7F9B0C3-D540-4222-B7AD-ABC6224E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ｺﾞｼｯｸM" w:eastAsia="HGｺﾞｼｯｸM"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779C"/>
    <w:rPr>
      <w:rFonts w:ascii="Arial" w:eastAsia="ＭＳ ゴシック" w:hAnsi="Arial"/>
      <w:sz w:val="18"/>
      <w:szCs w:val="18"/>
    </w:rPr>
  </w:style>
  <w:style w:type="table" w:styleId="a4">
    <w:name w:val="Table Grid"/>
    <w:basedOn w:val="a1"/>
    <w:rsid w:val="0070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C910B8"/>
    <w:pPr>
      <w:tabs>
        <w:tab w:val="center" w:pos="7286"/>
        <w:tab w:val="right" w:pos="14572"/>
      </w:tabs>
      <w:wordWrap w:val="0"/>
      <w:autoSpaceDE w:val="0"/>
      <w:autoSpaceDN w:val="0"/>
      <w:adjustRightInd w:val="0"/>
      <w:spacing w:line="360" w:lineRule="atLeast"/>
    </w:pPr>
    <w:rPr>
      <w:rFonts w:ascii="ＭＳ 明朝" w:eastAsia="ＭＳ 明朝" w:hAnsi="Times New Roman"/>
      <w:kern w:val="0"/>
      <w:sz w:val="20"/>
      <w:szCs w:val="20"/>
    </w:rPr>
  </w:style>
  <w:style w:type="paragraph" w:styleId="a6">
    <w:name w:val="header"/>
    <w:basedOn w:val="a"/>
    <w:rsid w:val="00C910B8"/>
    <w:pPr>
      <w:tabs>
        <w:tab w:val="center" w:pos="7286"/>
        <w:tab w:val="right" w:pos="14572"/>
      </w:tabs>
      <w:wordWrap w:val="0"/>
      <w:autoSpaceDE w:val="0"/>
      <w:autoSpaceDN w:val="0"/>
      <w:adjustRightInd w:val="0"/>
      <w:spacing w:line="360" w:lineRule="atLeast"/>
    </w:pPr>
    <w:rPr>
      <w:rFonts w:ascii="ＭＳ 明朝" w:eastAsia="ＭＳ 明朝" w:hAnsi="Times New Roman"/>
      <w:kern w:val="0"/>
      <w:sz w:val="20"/>
      <w:szCs w:val="20"/>
    </w:rPr>
  </w:style>
  <w:style w:type="character" w:styleId="a7">
    <w:name w:val="page number"/>
    <w:basedOn w:val="a0"/>
    <w:rsid w:val="00C910B8"/>
  </w:style>
  <w:style w:type="paragraph" w:styleId="2">
    <w:name w:val="Body Text Indent 2"/>
    <w:basedOn w:val="a"/>
    <w:rsid w:val="002C0033"/>
    <w:pPr>
      <w:ind w:left="564" w:firstLine="216"/>
    </w:pPr>
    <w:rPr>
      <w:rFonts w:ascii="ＭＳ 明朝" w:eastAsia="ＭＳ 明朝"/>
      <w:bCs/>
      <w:sz w:val="22"/>
      <w:szCs w:val="24"/>
    </w:rPr>
  </w:style>
  <w:style w:type="paragraph" w:customStyle="1" w:styleId="CharCarCarCharCharChar">
    <w:name w:val="Char Car Car Char Char (文字) (文字) Char (文字) (文字)"/>
    <w:basedOn w:val="a"/>
    <w:rsid w:val="00E741D8"/>
    <w:pPr>
      <w:widowControl/>
      <w:spacing w:after="160" w:line="240" w:lineRule="exact"/>
      <w:jc w:val="left"/>
    </w:pPr>
    <w:rPr>
      <w:rFonts w:ascii="Arial" w:eastAsia="ＭＳ 明朝" w:hAnsi="Arial" w:cs="Arial"/>
      <w:kern w:val="0"/>
      <w:sz w:val="20"/>
      <w:szCs w:val="20"/>
      <w:lang w:eastAsia="en-US"/>
    </w:rPr>
  </w:style>
  <w:style w:type="paragraph" w:customStyle="1" w:styleId="CharCarCarChar">
    <w:name w:val="Char Car Car Char"/>
    <w:basedOn w:val="a"/>
    <w:rsid w:val="00DB5C26"/>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E432FF"/>
    <w:pPr>
      <w:ind w:leftChars="400" w:left="840"/>
    </w:pPr>
  </w:style>
  <w:style w:type="paragraph" w:styleId="a9">
    <w:name w:val="annotation text"/>
    <w:basedOn w:val="a"/>
    <w:link w:val="aa"/>
    <w:uiPriority w:val="99"/>
    <w:semiHidden/>
    <w:unhideWhenUsed/>
    <w:rsid w:val="00BA30FA"/>
    <w:pPr>
      <w:jc w:val="left"/>
    </w:pPr>
  </w:style>
  <w:style w:type="character" w:customStyle="1" w:styleId="aa">
    <w:name w:val="コメント文字列 (文字)"/>
    <w:basedOn w:val="a0"/>
    <w:link w:val="a9"/>
    <w:uiPriority w:val="99"/>
    <w:semiHidden/>
    <w:rsid w:val="00BA30FA"/>
    <w:rPr>
      <w:rFonts w:ascii="HGｺﾞｼｯｸM" w:eastAsia="HGｺﾞｼｯｸM" w:hAnsi="ＭＳ 明朝"/>
      <w:kern w:val="2"/>
      <w:sz w:val="21"/>
      <w:szCs w:val="21"/>
    </w:rPr>
  </w:style>
  <w:style w:type="character" w:styleId="ab">
    <w:name w:val="annotation reference"/>
    <w:basedOn w:val="a0"/>
    <w:uiPriority w:val="99"/>
    <w:semiHidden/>
    <w:unhideWhenUsed/>
    <w:rsid w:val="00BA30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6295">
      <w:bodyDiv w:val="1"/>
      <w:marLeft w:val="0"/>
      <w:marRight w:val="0"/>
      <w:marTop w:val="0"/>
      <w:marBottom w:val="0"/>
      <w:divBdr>
        <w:top w:val="none" w:sz="0" w:space="0" w:color="auto"/>
        <w:left w:val="none" w:sz="0" w:space="0" w:color="auto"/>
        <w:bottom w:val="none" w:sz="0" w:space="0" w:color="auto"/>
        <w:right w:val="none" w:sz="0" w:space="0" w:color="auto"/>
      </w:divBdr>
    </w:div>
    <w:div w:id="199828428">
      <w:bodyDiv w:val="1"/>
      <w:marLeft w:val="0"/>
      <w:marRight w:val="0"/>
      <w:marTop w:val="0"/>
      <w:marBottom w:val="0"/>
      <w:divBdr>
        <w:top w:val="none" w:sz="0" w:space="0" w:color="auto"/>
        <w:left w:val="none" w:sz="0" w:space="0" w:color="auto"/>
        <w:bottom w:val="none" w:sz="0" w:space="0" w:color="auto"/>
        <w:right w:val="none" w:sz="0" w:space="0" w:color="auto"/>
      </w:divBdr>
    </w:div>
    <w:div w:id="253709568">
      <w:bodyDiv w:val="1"/>
      <w:marLeft w:val="0"/>
      <w:marRight w:val="0"/>
      <w:marTop w:val="0"/>
      <w:marBottom w:val="0"/>
      <w:divBdr>
        <w:top w:val="none" w:sz="0" w:space="0" w:color="auto"/>
        <w:left w:val="none" w:sz="0" w:space="0" w:color="auto"/>
        <w:bottom w:val="none" w:sz="0" w:space="0" w:color="auto"/>
        <w:right w:val="none" w:sz="0" w:space="0" w:color="auto"/>
      </w:divBdr>
    </w:div>
    <w:div w:id="455374207">
      <w:bodyDiv w:val="1"/>
      <w:marLeft w:val="0"/>
      <w:marRight w:val="0"/>
      <w:marTop w:val="0"/>
      <w:marBottom w:val="0"/>
      <w:divBdr>
        <w:top w:val="none" w:sz="0" w:space="0" w:color="auto"/>
        <w:left w:val="none" w:sz="0" w:space="0" w:color="auto"/>
        <w:bottom w:val="none" w:sz="0" w:space="0" w:color="auto"/>
        <w:right w:val="none" w:sz="0" w:space="0" w:color="auto"/>
      </w:divBdr>
    </w:div>
    <w:div w:id="565989037">
      <w:bodyDiv w:val="1"/>
      <w:marLeft w:val="0"/>
      <w:marRight w:val="0"/>
      <w:marTop w:val="0"/>
      <w:marBottom w:val="0"/>
      <w:divBdr>
        <w:top w:val="none" w:sz="0" w:space="0" w:color="auto"/>
        <w:left w:val="none" w:sz="0" w:space="0" w:color="auto"/>
        <w:bottom w:val="none" w:sz="0" w:space="0" w:color="auto"/>
        <w:right w:val="none" w:sz="0" w:space="0" w:color="auto"/>
      </w:divBdr>
    </w:div>
    <w:div w:id="568152069">
      <w:bodyDiv w:val="1"/>
      <w:marLeft w:val="0"/>
      <w:marRight w:val="0"/>
      <w:marTop w:val="0"/>
      <w:marBottom w:val="0"/>
      <w:divBdr>
        <w:top w:val="none" w:sz="0" w:space="0" w:color="auto"/>
        <w:left w:val="none" w:sz="0" w:space="0" w:color="auto"/>
        <w:bottom w:val="none" w:sz="0" w:space="0" w:color="auto"/>
        <w:right w:val="none" w:sz="0" w:space="0" w:color="auto"/>
      </w:divBdr>
    </w:div>
    <w:div w:id="610236979">
      <w:bodyDiv w:val="1"/>
      <w:marLeft w:val="0"/>
      <w:marRight w:val="0"/>
      <w:marTop w:val="0"/>
      <w:marBottom w:val="0"/>
      <w:divBdr>
        <w:top w:val="none" w:sz="0" w:space="0" w:color="auto"/>
        <w:left w:val="none" w:sz="0" w:space="0" w:color="auto"/>
        <w:bottom w:val="none" w:sz="0" w:space="0" w:color="auto"/>
        <w:right w:val="none" w:sz="0" w:space="0" w:color="auto"/>
      </w:divBdr>
    </w:div>
    <w:div w:id="686713478">
      <w:bodyDiv w:val="1"/>
      <w:marLeft w:val="0"/>
      <w:marRight w:val="0"/>
      <w:marTop w:val="0"/>
      <w:marBottom w:val="0"/>
      <w:divBdr>
        <w:top w:val="none" w:sz="0" w:space="0" w:color="auto"/>
        <w:left w:val="none" w:sz="0" w:space="0" w:color="auto"/>
        <w:bottom w:val="none" w:sz="0" w:space="0" w:color="auto"/>
        <w:right w:val="none" w:sz="0" w:space="0" w:color="auto"/>
      </w:divBdr>
    </w:div>
    <w:div w:id="705957630">
      <w:bodyDiv w:val="1"/>
      <w:marLeft w:val="0"/>
      <w:marRight w:val="0"/>
      <w:marTop w:val="0"/>
      <w:marBottom w:val="0"/>
      <w:divBdr>
        <w:top w:val="none" w:sz="0" w:space="0" w:color="auto"/>
        <w:left w:val="none" w:sz="0" w:space="0" w:color="auto"/>
        <w:bottom w:val="none" w:sz="0" w:space="0" w:color="auto"/>
        <w:right w:val="none" w:sz="0" w:space="0" w:color="auto"/>
      </w:divBdr>
    </w:div>
    <w:div w:id="729380299">
      <w:bodyDiv w:val="1"/>
      <w:marLeft w:val="0"/>
      <w:marRight w:val="0"/>
      <w:marTop w:val="0"/>
      <w:marBottom w:val="0"/>
      <w:divBdr>
        <w:top w:val="none" w:sz="0" w:space="0" w:color="auto"/>
        <w:left w:val="none" w:sz="0" w:space="0" w:color="auto"/>
        <w:bottom w:val="none" w:sz="0" w:space="0" w:color="auto"/>
        <w:right w:val="none" w:sz="0" w:space="0" w:color="auto"/>
      </w:divBdr>
    </w:div>
    <w:div w:id="736703254">
      <w:bodyDiv w:val="1"/>
      <w:marLeft w:val="0"/>
      <w:marRight w:val="0"/>
      <w:marTop w:val="0"/>
      <w:marBottom w:val="0"/>
      <w:divBdr>
        <w:top w:val="none" w:sz="0" w:space="0" w:color="auto"/>
        <w:left w:val="none" w:sz="0" w:space="0" w:color="auto"/>
        <w:bottom w:val="none" w:sz="0" w:space="0" w:color="auto"/>
        <w:right w:val="none" w:sz="0" w:space="0" w:color="auto"/>
      </w:divBdr>
    </w:div>
    <w:div w:id="751048057">
      <w:bodyDiv w:val="1"/>
      <w:marLeft w:val="0"/>
      <w:marRight w:val="0"/>
      <w:marTop w:val="0"/>
      <w:marBottom w:val="0"/>
      <w:divBdr>
        <w:top w:val="none" w:sz="0" w:space="0" w:color="auto"/>
        <w:left w:val="none" w:sz="0" w:space="0" w:color="auto"/>
        <w:bottom w:val="none" w:sz="0" w:space="0" w:color="auto"/>
        <w:right w:val="none" w:sz="0" w:space="0" w:color="auto"/>
      </w:divBdr>
    </w:div>
    <w:div w:id="810974860">
      <w:bodyDiv w:val="1"/>
      <w:marLeft w:val="0"/>
      <w:marRight w:val="0"/>
      <w:marTop w:val="0"/>
      <w:marBottom w:val="0"/>
      <w:divBdr>
        <w:top w:val="none" w:sz="0" w:space="0" w:color="auto"/>
        <w:left w:val="none" w:sz="0" w:space="0" w:color="auto"/>
        <w:bottom w:val="none" w:sz="0" w:space="0" w:color="auto"/>
        <w:right w:val="none" w:sz="0" w:space="0" w:color="auto"/>
      </w:divBdr>
    </w:div>
    <w:div w:id="859856297">
      <w:bodyDiv w:val="1"/>
      <w:marLeft w:val="0"/>
      <w:marRight w:val="0"/>
      <w:marTop w:val="0"/>
      <w:marBottom w:val="0"/>
      <w:divBdr>
        <w:top w:val="none" w:sz="0" w:space="0" w:color="auto"/>
        <w:left w:val="none" w:sz="0" w:space="0" w:color="auto"/>
        <w:bottom w:val="none" w:sz="0" w:space="0" w:color="auto"/>
        <w:right w:val="none" w:sz="0" w:space="0" w:color="auto"/>
      </w:divBdr>
    </w:div>
    <w:div w:id="872959720">
      <w:bodyDiv w:val="1"/>
      <w:marLeft w:val="0"/>
      <w:marRight w:val="0"/>
      <w:marTop w:val="0"/>
      <w:marBottom w:val="0"/>
      <w:divBdr>
        <w:top w:val="none" w:sz="0" w:space="0" w:color="auto"/>
        <w:left w:val="none" w:sz="0" w:space="0" w:color="auto"/>
        <w:bottom w:val="none" w:sz="0" w:space="0" w:color="auto"/>
        <w:right w:val="none" w:sz="0" w:space="0" w:color="auto"/>
      </w:divBdr>
    </w:div>
    <w:div w:id="898634803">
      <w:bodyDiv w:val="1"/>
      <w:marLeft w:val="0"/>
      <w:marRight w:val="0"/>
      <w:marTop w:val="0"/>
      <w:marBottom w:val="0"/>
      <w:divBdr>
        <w:top w:val="none" w:sz="0" w:space="0" w:color="auto"/>
        <w:left w:val="none" w:sz="0" w:space="0" w:color="auto"/>
        <w:bottom w:val="none" w:sz="0" w:space="0" w:color="auto"/>
        <w:right w:val="none" w:sz="0" w:space="0" w:color="auto"/>
      </w:divBdr>
    </w:div>
    <w:div w:id="910654458">
      <w:bodyDiv w:val="1"/>
      <w:marLeft w:val="0"/>
      <w:marRight w:val="0"/>
      <w:marTop w:val="0"/>
      <w:marBottom w:val="0"/>
      <w:divBdr>
        <w:top w:val="none" w:sz="0" w:space="0" w:color="auto"/>
        <w:left w:val="none" w:sz="0" w:space="0" w:color="auto"/>
        <w:bottom w:val="none" w:sz="0" w:space="0" w:color="auto"/>
        <w:right w:val="none" w:sz="0" w:space="0" w:color="auto"/>
      </w:divBdr>
    </w:div>
    <w:div w:id="931858637">
      <w:bodyDiv w:val="1"/>
      <w:marLeft w:val="0"/>
      <w:marRight w:val="0"/>
      <w:marTop w:val="0"/>
      <w:marBottom w:val="0"/>
      <w:divBdr>
        <w:top w:val="none" w:sz="0" w:space="0" w:color="auto"/>
        <w:left w:val="none" w:sz="0" w:space="0" w:color="auto"/>
        <w:bottom w:val="none" w:sz="0" w:space="0" w:color="auto"/>
        <w:right w:val="none" w:sz="0" w:space="0" w:color="auto"/>
      </w:divBdr>
    </w:div>
    <w:div w:id="942616919">
      <w:bodyDiv w:val="1"/>
      <w:marLeft w:val="0"/>
      <w:marRight w:val="0"/>
      <w:marTop w:val="0"/>
      <w:marBottom w:val="0"/>
      <w:divBdr>
        <w:top w:val="none" w:sz="0" w:space="0" w:color="auto"/>
        <w:left w:val="none" w:sz="0" w:space="0" w:color="auto"/>
        <w:bottom w:val="none" w:sz="0" w:space="0" w:color="auto"/>
        <w:right w:val="none" w:sz="0" w:space="0" w:color="auto"/>
      </w:divBdr>
    </w:div>
    <w:div w:id="1048146173">
      <w:bodyDiv w:val="1"/>
      <w:marLeft w:val="0"/>
      <w:marRight w:val="0"/>
      <w:marTop w:val="0"/>
      <w:marBottom w:val="0"/>
      <w:divBdr>
        <w:top w:val="none" w:sz="0" w:space="0" w:color="auto"/>
        <w:left w:val="none" w:sz="0" w:space="0" w:color="auto"/>
        <w:bottom w:val="none" w:sz="0" w:space="0" w:color="auto"/>
        <w:right w:val="none" w:sz="0" w:space="0" w:color="auto"/>
      </w:divBdr>
    </w:div>
    <w:div w:id="1077899806">
      <w:bodyDiv w:val="1"/>
      <w:marLeft w:val="0"/>
      <w:marRight w:val="0"/>
      <w:marTop w:val="0"/>
      <w:marBottom w:val="0"/>
      <w:divBdr>
        <w:top w:val="none" w:sz="0" w:space="0" w:color="auto"/>
        <w:left w:val="none" w:sz="0" w:space="0" w:color="auto"/>
        <w:bottom w:val="none" w:sz="0" w:space="0" w:color="auto"/>
        <w:right w:val="none" w:sz="0" w:space="0" w:color="auto"/>
      </w:divBdr>
    </w:div>
    <w:div w:id="1097946419">
      <w:bodyDiv w:val="1"/>
      <w:marLeft w:val="0"/>
      <w:marRight w:val="0"/>
      <w:marTop w:val="0"/>
      <w:marBottom w:val="0"/>
      <w:divBdr>
        <w:top w:val="none" w:sz="0" w:space="0" w:color="auto"/>
        <w:left w:val="none" w:sz="0" w:space="0" w:color="auto"/>
        <w:bottom w:val="none" w:sz="0" w:space="0" w:color="auto"/>
        <w:right w:val="none" w:sz="0" w:space="0" w:color="auto"/>
      </w:divBdr>
    </w:div>
    <w:div w:id="1145076995">
      <w:bodyDiv w:val="1"/>
      <w:marLeft w:val="0"/>
      <w:marRight w:val="0"/>
      <w:marTop w:val="0"/>
      <w:marBottom w:val="0"/>
      <w:divBdr>
        <w:top w:val="none" w:sz="0" w:space="0" w:color="auto"/>
        <w:left w:val="none" w:sz="0" w:space="0" w:color="auto"/>
        <w:bottom w:val="none" w:sz="0" w:space="0" w:color="auto"/>
        <w:right w:val="none" w:sz="0" w:space="0" w:color="auto"/>
      </w:divBdr>
    </w:div>
    <w:div w:id="1204825673">
      <w:bodyDiv w:val="1"/>
      <w:marLeft w:val="0"/>
      <w:marRight w:val="0"/>
      <w:marTop w:val="0"/>
      <w:marBottom w:val="0"/>
      <w:divBdr>
        <w:top w:val="none" w:sz="0" w:space="0" w:color="auto"/>
        <w:left w:val="none" w:sz="0" w:space="0" w:color="auto"/>
        <w:bottom w:val="none" w:sz="0" w:space="0" w:color="auto"/>
        <w:right w:val="none" w:sz="0" w:space="0" w:color="auto"/>
      </w:divBdr>
    </w:div>
    <w:div w:id="1244337304">
      <w:bodyDiv w:val="1"/>
      <w:marLeft w:val="0"/>
      <w:marRight w:val="0"/>
      <w:marTop w:val="0"/>
      <w:marBottom w:val="0"/>
      <w:divBdr>
        <w:top w:val="none" w:sz="0" w:space="0" w:color="auto"/>
        <w:left w:val="none" w:sz="0" w:space="0" w:color="auto"/>
        <w:bottom w:val="none" w:sz="0" w:space="0" w:color="auto"/>
        <w:right w:val="none" w:sz="0" w:space="0" w:color="auto"/>
      </w:divBdr>
    </w:div>
    <w:div w:id="1338776366">
      <w:bodyDiv w:val="1"/>
      <w:marLeft w:val="0"/>
      <w:marRight w:val="0"/>
      <w:marTop w:val="0"/>
      <w:marBottom w:val="0"/>
      <w:divBdr>
        <w:top w:val="none" w:sz="0" w:space="0" w:color="auto"/>
        <w:left w:val="none" w:sz="0" w:space="0" w:color="auto"/>
        <w:bottom w:val="none" w:sz="0" w:space="0" w:color="auto"/>
        <w:right w:val="none" w:sz="0" w:space="0" w:color="auto"/>
      </w:divBdr>
    </w:div>
    <w:div w:id="1367171957">
      <w:bodyDiv w:val="1"/>
      <w:marLeft w:val="0"/>
      <w:marRight w:val="0"/>
      <w:marTop w:val="0"/>
      <w:marBottom w:val="0"/>
      <w:divBdr>
        <w:top w:val="none" w:sz="0" w:space="0" w:color="auto"/>
        <w:left w:val="none" w:sz="0" w:space="0" w:color="auto"/>
        <w:bottom w:val="none" w:sz="0" w:space="0" w:color="auto"/>
        <w:right w:val="none" w:sz="0" w:space="0" w:color="auto"/>
      </w:divBdr>
    </w:div>
    <w:div w:id="1440564577">
      <w:bodyDiv w:val="1"/>
      <w:marLeft w:val="0"/>
      <w:marRight w:val="0"/>
      <w:marTop w:val="0"/>
      <w:marBottom w:val="0"/>
      <w:divBdr>
        <w:top w:val="none" w:sz="0" w:space="0" w:color="auto"/>
        <w:left w:val="none" w:sz="0" w:space="0" w:color="auto"/>
        <w:bottom w:val="none" w:sz="0" w:space="0" w:color="auto"/>
        <w:right w:val="none" w:sz="0" w:space="0" w:color="auto"/>
      </w:divBdr>
    </w:div>
    <w:div w:id="1502695050">
      <w:bodyDiv w:val="1"/>
      <w:marLeft w:val="0"/>
      <w:marRight w:val="0"/>
      <w:marTop w:val="0"/>
      <w:marBottom w:val="0"/>
      <w:divBdr>
        <w:top w:val="none" w:sz="0" w:space="0" w:color="auto"/>
        <w:left w:val="none" w:sz="0" w:space="0" w:color="auto"/>
        <w:bottom w:val="none" w:sz="0" w:space="0" w:color="auto"/>
        <w:right w:val="none" w:sz="0" w:space="0" w:color="auto"/>
      </w:divBdr>
    </w:div>
    <w:div w:id="1550528327">
      <w:bodyDiv w:val="1"/>
      <w:marLeft w:val="0"/>
      <w:marRight w:val="0"/>
      <w:marTop w:val="0"/>
      <w:marBottom w:val="0"/>
      <w:divBdr>
        <w:top w:val="none" w:sz="0" w:space="0" w:color="auto"/>
        <w:left w:val="none" w:sz="0" w:space="0" w:color="auto"/>
        <w:bottom w:val="none" w:sz="0" w:space="0" w:color="auto"/>
        <w:right w:val="none" w:sz="0" w:space="0" w:color="auto"/>
      </w:divBdr>
    </w:div>
    <w:div w:id="1583248793">
      <w:bodyDiv w:val="1"/>
      <w:marLeft w:val="0"/>
      <w:marRight w:val="0"/>
      <w:marTop w:val="0"/>
      <w:marBottom w:val="0"/>
      <w:divBdr>
        <w:top w:val="none" w:sz="0" w:space="0" w:color="auto"/>
        <w:left w:val="none" w:sz="0" w:space="0" w:color="auto"/>
        <w:bottom w:val="none" w:sz="0" w:space="0" w:color="auto"/>
        <w:right w:val="none" w:sz="0" w:space="0" w:color="auto"/>
      </w:divBdr>
    </w:div>
    <w:div w:id="1609433918">
      <w:bodyDiv w:val="1"/>
      <w:marLeft w:val="0"/>
      <w:marRight w:val="0"/>
      <w:marTop w:val="0"/>
      <w:marBottom w:val="0"/>
      <w:divBdr>
        <w:top w:val="none" w:sz="0" w:space="0" w:color="auto"/>
        <w:left w:val="none" w:sz="0" w:space="0" w:color="auto"/>
        <w:bottom w:val="none" w:sz="0" w:space="0" w:color="auto"/>
        <w:right w:val="none" w:sz="0" w:space="0" w:color="auto"/>
      </w:divBdr>
    </w:div>
    <w:div w:id="1740328842">
      <w:bodyDiv w:val="1"/>
      <w:marLeft w:val="0"/>
      <w:marRight w:val="0"/>
      <w:marTop w:val="0"/>
      <w:marBottom w:val="0"/>
      <w:divBdr>
        <w:top w:val="none" w:sz="0" w:space="0" w:color="auto"/>
        <w:left w:val="none" w:sz="0" w:space="0" w:color="auto"/>
        <w:bottom w:val="none" w:sz="0" w:space="0" w:color="auto"/>
        <w:right w:val="none" w:sz="0" w:space="0" w:color="auto"/>
      </w:divBdr>
    </w:div>
    <w:div w:id="1821380903">
      <w:bodyDiv w:val="1"/>
      <w:marLeft w:val="0"/>
      <w:marRight w:val="0"/>
      <w:marTop w:val="0"/>
      <w:marBottom w:val="0"/>
      <w:divBdr>
        <w:top w:val="none" w:sz="0" w:space="0" w:color="auto"/>
        <w:left w:val="none" w:sz="0" w:space="0" w:color="auto"/>
        <w:bottom w:val="none" w:sz="0" w:space="0" w:color="auto"/>
        <w:right w:val="none" w:sz="0" w:space="0" w:color="auto"/>
      </w:divBdr>
    </w:div>
    <w:div w:id="1853521658">
      <w:bodyDiv w:val="1"/>
      <w:marLeft w:val="0"/>
      <w:marRight w:val="0"/>
      <w:marTop w:val="0"/>
      <w:marBottom w:val="0"/>
      <w:divBdr>
        <w:top w:val="none" w:sz="0" w:space="0" w:color="auto"/>
        <w:left w:val="none" w:sz="0" w:space="0" w:color="auto"/>
        <w:bottom w:val="none" w:sz="0" w:space="0" w:color="auto"/>
        <w:right w:val="none" w:sz="0" w:space="0" w:color="auto"/>
      </w:divBdr>
    </w:div>
    <w:div w:id="1905141686">
      <w:bodyDiv w:val="1"/>
      <w:marLeft w:val="0"/>
      <w:marRight w:val="0"/>
      <w:marTop w:val="0"/>
      <w:marBottom w:val="0"/>
      <w:divBdr>
        <w:top w:val="none" w:sz="0" w:space="0" w:color="auto"/>
        <w:left w:val="none" w:sz="0" w:space="0" w:color="auto"/>
        <w:bottom w:val="none" w:sz="0" w:space="0" w:color="auto"/>
        <w:right w:val="none" w:sz="0" w:space="0" w:color="auto"/>
      </w:divBdr>
    </w:div>
    <w:div w:id="20653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A02B-4215-4937-A80E-04EE83CE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3078</Words>
  <Characters>278</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平成18年度　香川県住宅供給公社事業計画</vt:lpstr>
      <vt:lpstr>1　平成18年度　香川県住宅供給公社事業計画</vt:lpstr>
    </vt:vector>
  </TitlesOfParts>
  <Company>香川県</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平成18年度　香川県住宅供給公社事業計画</dc:title>
  <dc:subject/>
  <dc:creator>SG12740のC14-1207</dc:creator>
  <cp:keywords/>
  <dc:description/>
  <cp:lastModifiedBy>SG10540のC20-1322</cp:lastModifiedBy>
  <cp:revision>4</cp:revision>
  <cp:lastPrinted>2020-06-29T02:38:00Z</cp:lastPrinted>
  <dcterms:created xsi:type="dcterms:W3CDTF">2020-07-02T00:37:00Z</dcterms:created>
  <dcterms:modified xsi:type="dcterms:W3CDTF">2020-09-15T06:46:00Z</dcterms:modified>
</cp:coreProperties>
</file>